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9FFBD" w14:textId="0DC58D78" w:rsidR="00A15DFB" w:rsidRDefault="00A15DFB" w:rsidP="00A15DFB">
      <w:pPr>
        <w:pStyle w:val="CRCoverPage"/>
        <w:tabs>
          <w:tab w:val="right" w:pos="9639"/>
        </w:tabs>
        <w:spacing w:after="0"/>
        <w:rPr>
          <w:b/>
          <w:i/>
          <w:noProof/>
          <w:sz w:val="28"/>
          <w:lang w:eastAsia="zh-CN"/>
        </w:rPr>
      </w:pPr>
      <w:r>
        <w:rPr>
          <w:rFonts w:cs="Arial"/>
          <w:b/>
          <w:sz w:val="24"/>
          <w:szCs w:val="24"/>
          <w:lang w:eastAsia="zh-CN"/>
        </w:rPr>
        <w:t>3GPP TSG-RAN WG4 Meeting #88b</w:t>
      </w:r>
      <w:r>
        <w:rPr>
          <w:b/>
          <w:i/>
          <w:noProof/>
          <w:sz w:val="28"/>
        </w:rPr>
        <w:tab/>
      </w:r>
      <w:r w:rsidRPr="000F5279">
        <w:rPr>
          <w:rFonts w:cs="Arial"/>
          <w:b/>
          <w:sz w:val="24"/>
          <w:szCs w:val="24"/>
        </w:rPr>
        <w:t>R4-18</w:t>
      </w:r>
      <w:r>
        <w:rPr>
          <w:rFonts w:cs="Arial"/>
          <w:b/>
          <w:sz w:val="24"/>
          <w:szCs w:val="24"/>
        </w:rPr>
        <w:t>1</w:t>
      </w:r>
      <w:r w:rsidR="00AD4369">
        <w:rPr>
          <w:rFonts w:cs="Arial"/>
          <w:b/>
          <w:sz w:val="24"/>
          <w:szCs w:val="24"/>
        </w:rPr>
        <w:t>3162</w:t>
      </w:r>
    </w:p>
    <w:p w14:paraId="7AD9ED60" w14:textId="2D2ECD8C" w:rsidR="00303882" w:rsidRPr="001B0325" w:rsidRDefault="00A15DFB" w:rsidP="009B276B">
      <w:pPr>
        <w:pStyle w:val="CRCoverPage"/>
        <w:outlineLvl w:val="0"/>
        <w:rPr>
          <w:rFonts w:eastAsia="MS Mincho" w:cs="Arial"/>
          <w:b/>
          <w:bCs/>
          <w:sz w:val="28"/>
          <w:lang w:eastAsia="ja-JP"/>
        </w:rPr>
      </w:pPr>
      <w:r w:rsidRPr="00AA7686">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1A03E7E" w:rsidR="001E41F3" w:rsidRPr="00290CB4" w:rsidRDefault="001E41F3">
            <w:pPr>
              <w:pStyle w:val="CRCoverPage"/>
              <w:spacing w:after="0"/>
              <w:jc w:val="center"/>
              <w:rPr>
                <w:noProof/>
              </w:rPr>
            </w:pPr>
            <w:r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1E860F84" w:rsidR="006D6778" w:rsidRPr="00290CB4" w:rsidRDefault="00C72059" w:rsidP="006D6778">
            <w:pPr>
              <w:pStyle w:val="CRCoverPage"/>
              <w:spacing w:after="0"/>
              <w:rPr>
                <w:b/>
                <w:noProof/>
                <w:sz w:val="28"/>
                <w:lang w:eastAsia="zh-CN"/>
              </w:rPr>
            </w:pPr>
            <w:r>
              <w:rPr>
                <w:rFonts w:hint="eastAsia"/>
                <w:b/>
                <w:noProof/>
                <w:sz w:val="28"/>
                <w:lang w:eastAsia="zh-CN"/>
              </w:rPr>
              <w:t>36.</w:t>
            </w:r>
            <w:r w:rsidR="006D6778">
              <w:rPr>
                <w:b/>
                <w:noProof/>
                <w:sz w:val="28"/>
                <w:lang w:eastAsia="zh-CN"/>
              </w:rPr>
              <w:t>133</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0CA57A94" w:rsidR="001E41F3" w:rsidRPr="00290CB4" w:rsidRDefault="00317958">
            <w:pPr>
              <w:pStyle w:val="CRCoverPage"/>
              <w:spacing w:after="0"/>
              <w:rPr>
                <w:noProof/>
              </w:rPr>
            </w:pPr>
            <w:r>
              <w:rPr>
                <w:b/>
                <w:noProof/>
                <w:sz w:val="32"/>
                <w:lang w:eastAsia="zh-CN"/>
              </w:rPr>
              <w:t>6010</w:t>
            </w:r>
            <w:bookmarkStart w:id="0" w:name="_GoBack"/>
            <w:bookmarkEnd w:id="0"/>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154F390D" w:rsidR="001E41F3" w:rsidRPr="00290CB4" w:rsidRDefault="006D6778" w:rsidP="006E0E3F">
            <w:pPr>
              <w:pStyle w:val="CRCoverPage"/>
              <w:spacing w:after="0"/>
              <w:jc w:val="center"/>
              <w:rPr>
                <w:noProof/>
                <w:lang w:eastAsia="zh-CN"/>
              </w:rPr>
            </w:pPr>
            <w:r>
              <w:rPr>
                <w:b/>
                <w:noProof/>
                <w:sz w:val="32"/>
                <w:lang w:eastAsia="zh-CN"/>
              </w:rPr>
              <w:t>15.</w:t>
            </w:r>
            <w:r w:rsidR="006E0E3F">
              <w:rPr>
                <w:b/>
                <w:noProof/>
                <w:sz w:val="32"/>
                <w:lang w:eastAsia="zh-CN"/>
              </w:rPr>
              <w:t>4</w:t>
            </w:r>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17A0D5CD"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1" w:name="_Hlt497126619"/>
              <w:r w:rsidRPr="00290CB4">
                <w:rPr>
                  <w:rStyle w:val="ad"/>
                  <w:rFonts w:cs="Arial"/>
                  <w:b/>
                  <w:i/>
                  <w:noProof/>
                  <w:color w:val="FF0000"/>
                </w:rPr>
                <w:t>L</w:t>
              </w:r>
              <w:bookmarkEnd w:id="1"/>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50CAED9D" w:rsidR="00F25D98" w:rsidRPr="00290CB4" w:rsidRDefault="00F25D98" w:rsidP="001E41F3">
            <w:pPr>
              <w:pStyle w:val="CRCoverPage"/>
              <w:spacing w:after="0"/>
              <w:jc w:val="center"/>
              <w:rPr>
                <w:b/>
                <w:caps/>
                <w:noProof/>
                <w:lang w:eastAsia="zh-CN"/>
              </w:rPr>
            </w:pP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520AF69" w:rsidR="001E41F3" w:rsidRPr="0035745F" w:rsidRDefault="0035745F" w:rsidP="001E4FC5">
            <w:pPr>
              <w:pStyle w:val="CRCoverPage"/>
              <w:spacing w:after="0"/>
              <w:ind w:left="100"/>
              <w:rPr>
                <w:noProof/>
              </w:rPr>
            </w:pPr>
            <w:r w:rsidRPr="0035745F">
              <w:rPr>
                <w:noProof/>
              </w:rPr>
              <w:t>Correction</w:t>
            </w:r>
            <w:r w:rsidR="006D6778">
              <w:rPr>
                <w:noProof/>
              </w:rPr>
              <w:t>s</w:t>
            </w:r>
            <w:r w:rsidRPr="0035745F">
              <w:rPr>
                <w:noProof/>
              </w:rPr>
              <w:t xml:space="preserve"> on </w:t>
            </w:r>
            <w:r w:rsidR="001E4FC5">
              <w:rPr>
                <w:noProof/>
              </w:rPr>
              <w:t>SFTD</w:t>
            </w:r>
            <w:r w:rsidR="003F7BA1">
              <w:rPr>
                <w:noProof/>
              </w:rPr>
              <w:t xml:space="preserve"> (section </w:t>
            </w:r>
            <w:r w:rsidR="003F7BA1">
              <w:rPr>
                <w:noProof/>
                <w:lang w:eastAsia="zh-CN"/>
              </w:rPr>
              <w:t xml:space="preserve">7.35.2, 8.1.2.4.26.1, and </w:t>
            </w:r>
            <w:r w:rsidR="003F7BA1" w:rsidRPr="003C4380">
              <w:rPr>
                <w:noProof/>
                <w:lang w:eastAsia="zh-CN"/>
              </w:rPr>
              <w:t>8.17.2.2</w:t>
            </w:r>
            <w:r w:rsidR="003F7BA1">
              <w:rPr>
                <w:noProof/>
              </w:rPr>
              <w:t>)</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1AD5FFC7" w:rsidR="001E41F3" w:rsidRPr="00290CB4" w:rsidRDefault="0035745F">
            <w:pPr>
              <w:pStyle w:val="CRCoverPage"/>
              <w:spacing w:after="0"/>
              <w:ind w:left="100"/>
              <w:rPr>
                <w:noProof/>
              </w:rPr>
            </w:pPr>
            <w:r>
              <w:rPr>
                <w:noProof/>
              </w:rPr>
              <w:t>R</w:t>
            </w:r>
            <w:r w:rsidR="001E4FC5">
              <w:rPr>
                <w:noProof/>
              </w:rPr>
              <w:t>4</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25AED413" w:rsidR="001E41F3" w:rsidRPr="0034204B" w:rsidRDefault="0036367A" w:rsidP="001E4FC5">
            <w:pPr>
              <w:pStyle w:val="CRCoverPage"/>
              <w:spacing w:after="0"/>
              <w:rPr>
                <w:noProof/>
                <w:lang w:val="en-US"/>
              </w:rPr>
            </w:pPr>
            <w:r>
              <w:rPr>
                <w:noProof/>
                <w:lang w:val="en-US"/>
              </w:rPr>
              <w:t xml:space="preserve">  </w:t>
            </w:r>
            <w:r w:rsidR="00170274" w:rsidRPr="00864654">
              <w:rPr>
                <w:noProof/>
                <w:lang w:val="en-US"/>
              </w:rPr>
              <w:t>NR_newRAT-Core</w:t>
            </w:r>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7890D2EC" w:rsidR="001E41F3" w:rsidRPr="00290CB4" w:rsidRDefault="003A28D9" w:rsidP="00A15DFB">
            <w:pPr>
              <w:pStyle w:val="CRCoverPage"/>
              <w:spacing w:after="0"/>
              <w:ind w:left="100"/>
              <w:rPr>
                <w:noProof/>
              </w:rPr>
            </w:pPr>
            <w:r w:rsidRPr="00C45F87">
              <w:rPr>
                <w:rFonts w:hint="eastAsia"/>
                <w:noProof/>
                <w:lang w:eastAsia="zh-CN"/>
              </w:rPr>
              <w:t>201</w:t>
            </w:r>
            <w:r w:rsidR="00B8244B" w:rsidRPr="00C45F87">
              <w:rPr>
                <w:noProof/>
                <w:lang w:eastAsia="zh-CN"/>
              </w:rPr>
              <w:t>8</w:t>
            </w:r>
            <w:r w:rsidR="006518A4" w:rsidRPr="00C45F87">
              <w:rPr>
                <w:noProof/>
                <w:lang w:eastAsia="zh-CN"/>
              </w:rPr>
              <w:t>-</w:t>
            </w:r>
            <w:r w:rsidR="00A15DFB" w:rsidRPr="00C45F87">
              <w:rPr>
                <w:noProof/>
                <w:lang w:eastAsia="zh-CN"/>
              </w:rPr>
              <w:t>09</w:t>
            </w:r>
            <w:r w:rsidR="006518A4" w:rsidRPr="00C45F87">
              <w:rPr>
                <w:noProof/>
                <w:lang w:eastAsia="zh-CN"/>
              </w:rPr>
              <w:t>-</w:t>
            </w:r>
            <w:r w:rsidR="00A15DFB" w:rsidRPr="00C45F87">
              <w:rPr>
                <w:noProof/>
                <w:lang w:eastAsia="zh-CN"/>
              </w:rPr>
              <w:t>2</w:t>
            </w:r>
            <w:r w:rsidR="0036367A" w:rsidRPr="00C45F87">
              <w:rPr>
                <w:noProof/>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77777777"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5EA50EE" w:rsidR="001E41F3" w:rsidRPr="00290CB4" w:rsidRDefault="0026004D" w:rsidP="002D13EF">
            <w:pPr>
              <w:pStyle w:val="CRCoverPage"/>
              <w:spacing w:after="0"/>
              <w:ind w:left="100"/>
              <w:rPr>
                <w:noProof/>
              </w:rPr>
            </w:pPr>
            <w:r w:rsidRPr="00290CB4">
              <w:rPr>
                <w:noProof/>
              </w:rPr>
              <w:t>Rel-</w:t>
            </w:r>
            <w:r w:rsidR="00025D6F">
              <w:rPr>
                <w:noProof/>
              </w:rPr>
              <w:t>1</w:t>
            </w:r>
            <w:r w:rsidR="002D13EF">
              <w:rPr>
                <w:noProof/>
              </w:rPr>
              <w:t>5</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6CA41D00" w14:textId="77777777" w:rsidR="00DD51AF" w:rsidRPr="00A15DFB" w:rsidRDefault="00DD51AF" w:rsidP="00DD51AF">
            <w:pPr>
              <w:rPr>
                <w:rFonts w:ascii="Arial" w:hAnsi="Arial"/>
                <w:noProof/>
              </w:rPr>
            </w:pPr>
            <w:r w:rsidRPr="00A15DFB">
              <w:rPr>
                <w:rFonts w:ascii="Arial" w:hAnsi="Arial"/>
                <w:noProof/>
              </w:rPr>
              <w:t>1. Requirement of 1ms interruption shall not be applied for intra-band SFTD</w:t>
            </w:r>
          </w:p>
          <w:p w14:paraId="6EF96BD4" w14:textId="77777777" w:rsidR="00DD51AF" w:rsidRPr="00A15DFB" w:rsidRDefault="00DD51AF" w:rsidP="00DD51AF">
            <w:pPr>
              <w:rPr>
                <w:rFonts w:ascii="Arial" w:hAnsi="Arial"/>
                <w:noProof/>
              </w:rPr>
            </w:pPr>
            <w:r w:rsidRPr="00A15DFB">
              <w:rPr>
                <w:rFonts w:ascii="Arial" w:hAnsi="Arial"/>
                <w:noProof/>
              </w:rPr>
              <w:t>2. E-UTRAN TDD – NR SFTD Measurement and E-UTRAN FDD – NR SFTD Measurements share same identical requirements. However, the requirement shall consider the scenario that LTE and NR have different transmission directions.</w:t>
            </w:r>
          </w:p>
          <w:p w14:paraId="52405FCD" w14:textId="71AA9455" w:rsidR="003C4380" w:rsidRPr="00A15DFB" w:rsidRDefault="00DD51AF" w:rsidP="00DD51AF">
            <w:pPr>
              <w:rPr>
                <w:rFonts w:ascii="Arial" w:hAnsi="Arial"/>
                <w:noProof/>
              </w:rPr>
            </w:pPr>
            <w:r w:rsidRPr="00A15DFB">
              <w:rPr>
                <w:rFonts w:ascii="Arial" w:hAnsi="Arial"/>
                <w:noProof/>
              </w:rPr>
              <w:t>3. There is a conflict in TS 36.331 and TS 36.133. In TS 36.331, UE shall stop SFTD measurement when LTE PCell changed. However, UE shall restart SFTD measurement based on TS 36.133</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A15DFB" w:rsidRDefault="001E41F3" w:rsidP="00BC3E22">
            <w:pPr>
              <w:pStyle w:val="CRCoverPage"/>
              <w:spacing w:after="0"/>
              <w:ind w:left="284"/>
              <w:rPr>
                <w:noProof/>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4DC864C7" w14:textId="3887A382" w:rsidR="003C4380" w:rsidRPr="00A15DFB" w:rsidRDefault="003C4380" w:rsidP="003C4380">
            <w:pPr>
              <w:rPr>
                <w:rFonts w:ascii="Arial" w:hAnsi="Arial"/>
                <w:noProof/>
              </w:rPr>
            </w:pPr>
            <w:r w:rsidRPr="00A15DFB">
              <w:rPr>
                <w:rFonts w:ascii="Arial" w:hAnsi="Arial"/>
                <w:noProof/>
              </w:rPr>
              <w:t>1.</w:t>
            </w:r>
            <w:r w:rsidR="00156280" w:rsidRPr="00A15DFB">
              <w:rPr>
                <w:rFonts w:ascii="Arial" w:hAnsi="Arial"/>
                <w:noProof/>
              </w:rPr>
              <w:t xml:space="preserve"> </w:t>
            </w:r>
            <w:r w:rsidRPr="00A15DFB">
              <w:rPr>
                <w:rFonts w:ascii="Arial" w:hAnsi="Arial"/>
                <w:noProof/>
              </w:rPr>
              <w:t xml:space="preserve">Correct the interruption requirement </w:t>
            </w:r>
          </w:p>
          <w:p w14:paraId="3FF02093" w14:textId="4C5494E2" w:rsidR="006D6778" w:rsidRPr="00A15DFB" w:rsidRDefault="003C4380" w:rsidP="006D6778">
            <w:pPr>
              <w:rPr>
                <w:rFonts w:ascii="Arial" w:hAnsi="Arial"/>
                <w:noProof/>
              </w:rPr>
            </w:pPr>
            <w:r w:rsidRPr="00A15DFB">
              <w:rPr>
                <w:rFonts w:ascii="Arial" w:hAnsi="Arial"/>
                <w:noProof/>
              </w:rPr>
              <w:t>2. Add one condition: UE is not expected to detect the NR cell which all SSB</w:t>
            </w:r>
            <w:r w:rsidR="006D6778" w:rsidRPr="00A15DFB">
              <w:rPr>
                <w:rFonts w:ascii="Arial" w:hAnsi="Arial"/>
                <w:noProof/>
              </w:rPr>
              <w:t>s overlap with LTE UL subframes</w:t>
            </w:r>
          </w:p>
          <w:p w14:paraId="0AE20E65" w14:textId="1A35C0BC" w:rsidR="00AB5B46" w:rsidRPr="00A15DFB" w:rsidRDefault="003C4380" w:rsidP="00156280">
            <w:pPr>
              <w:rPr>
                <w:rFonts w:ascii="Arial" w:hAnsi="Arial"/>
                <w:noProof/>
              </w:rPr>
            </w:pPr>
            <w:r w:rsidRPr="00A15DFB">
              <w:rPr>
                <w:rFonts w:ascii="Arial" w:hAnsi="Arial"/>
                <w:noProof/>
              </w:rPr>
              <w:t>3. Remove the requirement for PCell changed</w:t>
            </w:r>
          </w:p>
        </w:tc>
      </w:tr>
      <w:tr w:rsidR="001E41F3" w:rsidRPr="00290CB4" w14:paraId="3C0A38AF" w14:textId="77777777">
        <w:tc>
          <w:tcPr>
            <w:tcW w:w="2268" w:type="dxa"/>
            <w:gridSpan w:val="2"/>
            <w:tcBorders>
              <w:left w:val="single" w:sz="4" w:space="0" w:color="auto"/>
            </w:tcBorders>
          </w:tcPr>
          <w:p w14:paraId="7756E455" w14:textId="39D82F5E"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A15DFB" w:rsidRDefault="001E41F3">
            <w:pPr>
              <w:pStyle w:val="CRCoverPage"/>
              <w:spacing w:after="0"/>
              <w:rPr>
                <w:noProof/>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7D784EC7" w:rsidR="004321E5" w:rsidRPr="00BE3FA9" w:rsidRDefault="00B016C8" w:rsidP="001B0325">
            <w:pPr>
              <w:pStyle w:val="CRCoverPage"/>
              <w:rPr>
                <w:noProof/>
              </w:rPr>
            </w:pPr>
            <w:r w:rsidRPr="00A15DFB">
              <w:rPr>
                <w:noProof/>
              </w:rPr>
              <w:t>Specification is unclear</w:t>
            </w:r>
          </w:p>
        </w:tc>
      </w:tr>
      <w:tr w:rsidR="003A28D9" w:rsidRPr="00290CB4" w14:paraId="35F3D7A5" w14:textId="77777777" w:rsidTr="000362AE">
        <w:tc>
          <w:tcPr>
            <w:tcW w:w="2268" w:type="dxa"/>
            <w:gridSpan w:val="2"/>
            <w:tcBorders>
              <w:bottom w:val="single" w:sz="4" w:space="0" w:color="auto"/>
            </w:tcBorders>
          </w:tcPr>
          <w:p w14:paraId="32AC088B" w14:textId="77777777" w:rsidR="003A28D9" w:rsidRPr="00290CB4" w:rsidRDefault="003A28D9">
            <w:pPr>
              <w:pStyle w:val="CRCoverPage"/>
              <w:spacing w:after="0"/>
              <w:rPr>
                <w:b/>
                <w:i/>
                <w:noProof/>
                <w:sz w:val="8"/>
                <w:szCs w:val="8"/>
              </w:rPr>
            </w:pPr>
          </w:p>
        </w:tc>
        <w:tc>
          <w:tcPr>
            <w:tcW w:w="7373" w:type="dxa"/>
            <w:gridSpan w:val="9"/>
            <w:tcBorders>
              <w:bottom w:val="single" w:sz="4" w:space="0" w:color="auto"/>
            </w:tcBorders>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1EFA6777" w:rsidR="003A28D9" w:rsidRPr="00290CB4" w:rsidRDefault="00D3781E" w:rsidP="00BD63A9">
            <w:pPr>
              <w:pStyle w:val="CRCoverPage"/>
              <w:spacing w:after="0"/>
              <w:rPr>
                <w:noProof/>
                <w:lang w:eastAsia="zh-CN"/>
              </w:rPr>
            </w:pPr>
            <w:r>
              <w:rPr>
                <w:noProof/>
                <w:lang w:eastAsia="zh-CN"/>
              </w:rPr>
              <w:t>7.35.2</w:t>
            </w:r>
            <w:r w:rsidR="002C62D1">
              <w:rPr>
                <w:noProof/>
                <w:lang w:eastAsia="zh-CN"/>
              </w:rPr>
              <w:t>, 8.1.2.4.26.1,</w:t>
            </w:r>
            <w:r w:rsidR="003C4380">
              <w:rPr>
                <w:noProof/>
                <w:lang w:eastAsia="zh-CN"/>
              </w:rPr>
              <w:t xml:space="preserve"> and </w:t>
            </w:r>
            <w:r w:rsidR="003C4380" w:rsidRPr="003C4380">
              <w:rPr>
                <w:noProof/>
                <w:lang w:eastAsia="zh-CN"/>
              </w:rPr>
              <w:t>8.17.2.2</w:t>
            </w:r>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A15DFB" w:rsidRPr="00290CB4" w14:paraId="69B8D1C5" w14:textId="77777777">
        <w:tc>
          <w:tcPr>
            <w:tcW w:w="2268" w:type="dxa"/>
            <w:gridSpan w:val="2"/>
            <w:tcBorders>
              <w:left w:val="single" w:sz="4" w:space="0" w:color="auto"/>
            </w:tcBorders>
          </w:tcPr>
          <w:p w14:paraId="22E8F1EE" w14:textId="77777777" w:rsidR="00A15DFB" w:rsidRPr="00290CB4" w:rsidRDefault="00A15DFB" w:rsidP="00A15D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0058B6B8" w:rsidR="00A15DFB" w:rsidRPr="00290CB4" w:rsidRDefault="00A15DFB" w:rsidP="00A15D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036DD515" w:rsidR="00A15DFB" w:rsidRPr="00290CB4" w:rsidRDefault="00A15DFB" w:rsidP="00A15DFB">
            <w:pPr>
              <w:pStyle w:val="CRCoverPage"/>
              <w:spacing w:after="0"/>
              <w:jc w:val="center"/>
              <w:rPr>
                <w:b/>
                <w:caps/>
                <w:noProof/>
              </w:rPr>
            </w:pPr>
            <w:r>
              <w:rPr>
                <w:b/>
                <w:caps/>
                <w:noProof/>
              </w:rPr>
              <w:t>N</w:t>
            </w:r>
          </w:p>
        </w:tc>
        <w:tc>
          <w:tcPr>
            <w:tcW w:w="2977" w:type="dxa"/>
            <w:gridSpan w:val="3"/>
          </w:tcPr>
          <w:p w14:paraId="7FA8C390" w14:textId="77777777" w:rsidR="00A15DFB" w:rsidRPr="00290CB4" w:rsidRDefault="00A15DFB" w:rsidP="00A15DF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A15DFB" w:rsidRPr="00290CB4" w:rsidRDefault="00A15DFB" w:rsidP="00A15DFB">
            <w:pPr>
              <w:pStyle w:val="CRCoverPage"/>
              <w:spacing w:after="0"/>
              <w:ind w:left="99"/>
              <w:rPr>
                <w:noProof/>
              </w:rPr>
            </w:pPr>
          </w:p>
        </w:tc>
      </w:tr>
      <w:tr w:rsidR="00A15DFB" w:rsidRPr="00290CB4" w14:paraId="2BD0D85D" w14:textId="77777777">
        <w:tc>
          <w:tcPr>
            <w:tcW w:w="2268" w:type="dxa"/>
            <w:gridSpan w:val="2"/>
            <w:tcBorders>
              <w:left w:val="single" w:sz="4" w:space="0" w:color="auto"/>
            </w:tcBorders>
          </w:tcPr>
          <w:p w14:paraId="725457B8" w14:textId="7F1B11BB" w:rsidR="00A15DFB" w:rsidRPr="00290CB4" w:rsidRDefault="00A15DFB" w:rsidP="00A15D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A15DFB" w:rsidRPr="00290CB4" w:rsidRDefault="00A15DFB" w:rsidP="00A15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084884D8" w:rsidR="00A15DFB" w:rsidRPr="00290CB4" w:rsidRDefault="00A15DFB" w:rsidP="00A15DFB">
            <w:pPr>
              <w:pStyle w:val="CRCoverPage"/>
              <w:spacing w:after="0"/>
              <w:jc w:val="center"/>
              <w:rPr>
                <w:b/>
                <w:caps/>
                <w:noProof/>
              </w:rPr>
            </w:pPr>
            <w:r>
              <w:rPr>
                <w:b/>
                <w:caps/>
                <w:noProof/>
              </w:rPr>
              <w:t>x</w:t>
            </w:r>
          </w:p>
        </w:tc>
        <w:tc>
          <w:tcPr>
            <w:tcW w:w="2977" w:type="dxa"/>
            <w:gridSpan w:val="3"/>
          </w:tcPr>
          <w:p w14:paraId="3942281F" w14:textId="2FC21A60" w:rsidR="00A15DFB" w:rsidRPr="00290CB4" w:rsidRDefault="00A15DFB" w:rsidP="00A15DF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09FA37" w14:textId="2E3D7A4E" w:rsidR="00A15DFB" w:rsidRPr="00290CB4" w:rsidRDefault="00A15DFB" w:rsidP="00A15DFB">
            <w:pPr>
              <w:pStyle w:val="CRCoverPage"/>
              <w:spacing w:after="0"/>
              <w:ind w:left="99"/>
              <w:rPr>
                <w:noProof/>
              </w:rPr>
            </w:pPr>
            <w:r>
              <w:rPr>
                <w:noProof/>
              </w:rPr>
              <w:t xml:space="preserve">TS/TR ... CR ... </w:t>
            </w:r>
          </w:p>
        </w:tc>
      </w:tr>
      <w:tr w:rsidR="00A15DFB" w:rsidRPr="00290CB4" w14:paraId="7D715981" w14:textId="77777777">
        <w:tc>
          <w:tcPr>
            <w:tcW w:w="2268" w:type="dxa"/>
            <w:gridSpan w:val="2"/>
            <w:tcBorders>
              <w:left w:val="single" w:sz="4" w:space="0" w:color="auto"/>
            </w:tcBorders>
          </w:tcPr>
          <w:p w14:paraId="06092D19" w14:textId="4CF6315C" w:rsidR="00A15DFB" w:rsidRPr="00290CB4" w:rsidRDefault="00A15DFB" w:rsidP="00A15D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24C8FF06" w:rsidR="00A15DFB" w:rsidRPr="00290CB4" w:rsidRDefault="00A15DFB" w:rsidP="00A15D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15C31BA" w:rsidR="00A15DFB" w:rsidRPr="00290CB4" w:rsidRDefault="00A15DFB" w:rsidP="00A15DFB">
            <w:pPr>
              <w:pStyle w:val="CRCoverPage"/>
              <w:spacing w:after="0"/>
              <w:jc w:val="center"/>
              <w:rPr>
                <w:b/>
                <w:caps/>
                <w:noProof/>
              </w:rPr>
            </w:pPr>
          </w:p>
        </w:tc>
        <w:tc>
          <w:tcPr>
            <w:tcW w:w="2977" w:type="dxa"/>
            <w:gridSpan w:val="3"/>
          </w:tcPr>
          <w:p w14:paraId="3ED2AC2B" w14:textId="7F5AB719" w:rsidR="00A15DFB" w:rsidRPr="00290CB4" w:rsidRDefault="00A15DFB" w:rsidP="00A15DF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323BF5E" w14:textId="6D96ABC8" w:rsidR="00A15DFB" w:rsidRPr="00290CB4" w:rsidRDefault="00A15DFB" w:rsidP="00A15DFB">
            <w:pPr>
              <w:pStyle w:val="CRCoverPage"/>
              <w:spacing w:after="0"/>
              <w:ind w:left="99"/>
              <w:rPr>
                <w:noProof/>
              </w:rPr>
            </w:pPr>
            <w:r>
              <w:rPr>
                <w:noProof/>
              </w:rPr>
              <w:t>TS/TR ... CR ...36.521-3</w:t>
            </w:r>
          </w:p>
        </w:tc>
      </w:tr>
      <w:tr w:rsidR="00A15DFB" w:rsidRPr="00290CB4" w14:paraId="7B862107" w14:textId="77777777">
        <w:tc>
          <w:tcPr>
            <w:tcW w:w="2268" w:type="dxa"/>
            <w:gridSpan w:val="2"/>
            <w:tcBorders>
              <w:left w:val="single" w:sz="4" w:space="0" w:color="auto"/>
            </w:tcBorders>
          </w:tcPr>
          <w:p w14:paraId="00839A56" w14:textId="372DC45B" w:rsidR="00A15DFB" w:rsidRPr="00290CB4" w:rsidRDefault="00A15DFB" w:rsidP="00A15D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A15DFB" w:rsidRPr="00290CB4" w:rsidRDefault="00A15DFB" w:rsidP="00A15D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3B04574A" w:rsidR="00A15DFB" w:rsidRPr="00290CB4" w:rsidRDefault="00A15DFB" w:rsidP="00A15DFB">
            <w:pPr>
              <w:pStyle w:val="CRCoverPage"/>
              <w:spacing w:after="0"/>
              <w:jc w:val="center"/>
              <w:rPr>
                <w:b/>
                <w:caps/>
                <w:noProof/>
              </w:rPr>
            </w:pPr>
            <w:r>
              <w:rPr>
                <w:b/>
                <w:caps/>
                <w:noProof/>
              </w:rPr>
              <w:t>x</w:t>
            </w:r>
          </w:p>
        </w:tc>
        <w:tc>
          <w:tcPr>
            <w:tcW w:w="2977" w:type="dxa"/>
            <w:gridSpan w:val="3"/>
          </w:tcPr>
          <w:p w14:paraId="674C80B4" w14:textId="708BF300" w:rsidR="00A15DFB" w:rsidRPr="00290CB4" w:rsidRDefault="00A15DFB" w:rsidP="00A15DF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F26E80" w14:textId="5AF0DDCF" w:rsidR="00A15DFB" w:rsidRPr="00290CB4" w:rsidRDefault="00A15DFB" w:rsidP="00A15DFB">
            <w:pPr>
              <w:pStyle w:val="CRCoverPage"/>
              <w:spacing w:after="0"/>
              <w:ind w:left="99"/>
              <w:rPr>
                <w:noProof/>
              </w:rPr>
            </w:pPr>
            <w:r>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0362AE" w:rsidRPr="00290CB4" w14:paraId="43BA5362" w14:textId="77777777" w:rsidTr="000362AE">
        <w:trPr>
          <w:trHeight w:val="278"/>
        </w:trPr>
        <w:tc>
          <w:tcPr>
            <w:tcW w:w="2268" w:type="dxa"/>
            <w:gridSpan w:val="2"/>
            <w:tcBorders>
              <w:left w:val="single" w:sz="4" w:space="0" w:color="auto"/>
              <w:bottom w:val="single" w:sz="4" w:space="0" w:color="auto"/>
            </w:tcBorders>
          </w:tcPr>
          <w:p w14:paraId="723282DD" w14:textId="77777777" w:rsidR="000362AE" w:rsidRPr="00290CB4" w:rsidRDefault="000362AE">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16D35040" w14:textId="7FE29658" w:rsidR="000362AE" w:rsidRPr="0034204B" w:rsidRDefault="000362AE" w:rsidP="006D6778">
            <w:pPr>
              <w:pStyle w:val="CRCoverPage"/>
              <w:spacing w:after="0"/>
              <w:rPr>
                <w:noProof/>
              </w:rPr>
            </w:pPr>
          </w:p>
        </w:tc>
      </w:tr>
    </w:tbl>
    <w:p w14:paraId="437F4798" w14:textId="77777777" w:rsidR="001E41F3" w:rsidRDefault="001E41F3">
      <w:pPr>
        <w:pStyle w:val="CRCoverPage"/>
        <w:spacing w:after="0"/>
        <w:rPr>
          <w:noProof/>
          <w:sz w:val="8"/>
          <w:szCs w:val="8"/>
        </w:rPr>
      </w:pPr>
    </w:p>
    <w:p w14:paraId="6D7D32E8" w14:textId="32E78413" w:rsidR="0035745F" w:rsidRDefault="0035745F" w:rsidP="0035745F">
      <w:pPr>
        <w:pStyle w:val="2"/>
        <w:jc w:val="center"/>
        <w:rPr>
          <w:color w:val="FF0000"/>
          <w:szCs w:val="28"/>
          <w:lang w:eastAsia="zh-CN"/>
        </w:rPr>
      </w:pPr>
      <w:bookmarkStart w:id="3" w:name="_Toc454818050"/>
      <w:r>
        <w:rPr>
          <w:color w:val="FF0000"/>
          <w:szCs w:val="28"/>
          <w:lang w:eastAsia="zh-CN"/>
        </w:rPr>
        <w:lastRenderedPageBreak/>
        <w:t>&lt;&lt; Start of change</w:t>
      </w:r>
      <w:r w:rsidR="001E4FC5">
        <w:rPr>
          <w:color w:val="FF0000"/>
          <w:szCs w:val="28"/>
          <w:lang w:eastAsia="zh-CN"/>
        </w:rPr>
        <w:t xml:space="preserve"> 1</w:t>
      </w:r>
      <w:r>
        <w:rPr>
          <w:color w:val="FF0000"/>
          <w:szCs w:val="28"/>
          <w:lang w:eastAsia="zh-CN"/>
        </w:rPr>
        <w:t>&gt;&gt;</w:t>
      </w:r>
    </w:p>
    <w:bookmarkEnd w:id="3"/>
    <w:p w14:paraId="1F278668" w14:textId="77777777" w:rsidR="00C4380A" w:rsidRDefault="00C4380A" w:rsidP="00C4380A">
      <w:pPr>
        <w:pStyle w:val="2"/>
      </w:pPr>
      <w:r>
        <w:t>7.35</w:t>
      </w:r>
      <w:r>
        <w:tab/>
        <w:t>Interruptions with SFTD measurements</w:t>
      </w:r>
    </w:p>
    <w:p w14:paraId="4A5C13F4" w14:textId="77777777" w:rsidR="00C4380A" w:rsidRDefault="00C4380A" w:rsidP="00C4380A">
      <w:pPr>
        <w:pStyle w:val="3"/>
      </w:pPr>
      <w:r>
        <w:t>7.35.1</w:t>
      </w:r>
      <w:r>
        <w:tab/>
        <w:t>Introduction</w:t>
      </w:r>
    </w:p>
    <w:p w14:paraId="49765F1E" w14:textId="77777777" w:rsidR="00C4380A" w:rsidRDefault="00C4380A" w:rsidP="00C4380A">
      <w:pPr>
        <w:rPr>
          <w:i/>
        </w:rPr>
      </w:pPr>
      <w:r>
        <w:t xml:space="preserve">This section contains the requirements for UE supporting E-UTRAN </w:t>
      </w:r>
      <w:r>
        <w:rPr>
          <w:lang w:val="en-US" w:eastAsia="zh-CN"/>
        </w:rPr>
        <w:t xml:space="preserve">FDD </w:t>
      </w:r>
      <w:r>
        <w:t>– NR dual connectivity</w:t>
      </w:r>
      <w:r>
        <w:rPr>
          <w:lang w:val="en-US" w:eastAsia="zh-CN"/>
        </w:rPr>
        <w:t xml:space="preserve"> </w:t>
      </w:r>
      <w:r>
        <w:t>related to the interruptions on PCell and activated SCells in MCG if configured, when performing inter-RAT SFTD measurements on NR cells without measurement gaps when no NR PSCell is configured.</w:t>
      </w:r>
      <w:r>
        <w:rPr>
          <w:lang w:val="en-US" w:eastAsia="zh-CN"/>
        </w:rPr>
        <w:t>The inter-RAT SFTD measurement can only be configured for E-UTRA - NR band combinations that are supported by the UE.</w:t>
      </w:r>
    </w:p>
    <w:p w14:paraId="5D2BD5D1" w14:textId="77777777" w:rsidR="00C4380A" w:rsidRDefault="00C4380A" w:rsidP="00C4380A">
      <w:pPr>
        <w:pStyle w:val="3"/>
      </w:pPr>
      <w:r>
        <w:t>7.35.2</w:t>
      </w:r>
      <w:r>
        <w:tab/>
        <w:t>Requirements</w:t>
      </w:r>
    </w:p>
    <w:p w14:paraId="75B69D8C" w14:textId="77777777" w:rsidR="00C4380A" w:rsidRDefault="00C4380A" w:rsidP="00C4380A">
      <w:r>
        <w:rPr>
          <w:lang w:eastAsia="zh-CN"/>
        </w:rPr>
        <w:t>T</w:t>
      </w:r>
      <w:r>
        <w:t>he UE is allowed an interruption of up to 10 subframes</w:t>
      </w:r>
      <w:r>
        <w:rPr>
          <w:lang w:eastAsia="zh-CN"/>
        </w:rPr>
        <w:t xml:space="preserve"> </w:t>
      </w:r>
      <w:r>
        <w:t>on PCell and activated SCells if configured during T</w:t>
      </w:r>
      <w:r>
        <w:rPr>
          <w:vertAlign w:val="subscript"/>
        </w:rPr>
        <w:t>measure_SFTD1</w:t>
      </w:r>
      <w:r>
        <w:rPr>
          <w:lang w:val="en-US" w:eastAsia="zh-CN"/>
        </w:rPr>
        <w:t xml:space="preserve"> as specified in 8.1.2.4.25</w:t>
      </w:r>
      <w:r>
        <w:rPr>
          <w:vertAlign w:val="subscript"/>
          <w:lang w:val="en-US" w:eastAsia="zh-CN"/>
        </w:rPr>
        <w:t xml:space="preserve"> </w:t>
      </w:r>
      <w:r>
        <w:t xml:space="preserve">due to intraband SFTD measurements on NR cells. This interruption is for both uplink and downlink </w:t>
      </w:r>
      <w:r>
        <w:rPr>
          <w:rFonts w:cs="v5.0.0"/>
        </w:rPr>
        <w:t xml:space="preserve">of </w:t>
      </w:r>
      <w:r>
        <w:t>PCell</w:t>
      </w:r>
      <w:r>
        <w:rPr>
          <w:lang w:val="en-US" w:eastAsia="zh-CN"/>
        </w:rPr>
        <w:t xml:space="preserve"> and activated SCells if configured</w:t>
      </w:r>
      <w:r>
        <w:t>.</w:t>
      </w:r>
    </w:p>
    <w:p w14:paraId="79C6EFE7" w14:textId="308C3790" w:rsidR="00C4380A" w:rsidRDefault="00C4380A" w:rsidP="00C4380A">
      <w:r>
        <w:rPr>
          <w:lang w:val="en-US" w:eastAsia="zh-CN"/>
        </w:rPr>
        <w:t>The UE is</w:t>
      </w:r>
      <w:r>
        <w:t xml:space="preserve"> allowed an interruption on PCell and activated SCells if configured during T</w:t>
      </w:r>
      <w:r>
        <w:rPr>
          <w:vertAlign w:val="subscript"/>
        </w:rPr>
        <w:t>measure_SFTD1</w:t>
      </w:r>
      <w:r>
        <w:rPr>
          <w:vertAlign w:val="subscript"/>
          <w:lang w:val="en-US" w:eastAsia="zh-CN"/>
        </w:rPr>
        <w:t xml:space="preserve"> </w:t>
      </w:r>
      <w:r>
        <w:rPr>
          <w:lang w:val="en-US" w:eastAsia="zh-CN"/>
        </w:rPr>
        <w:t xml:space="preserve">as specified in 8.1.2.4.25 </w:t>
      </w:r>
      <w:r>
        <w:t>due to int</w:t>
      </w:r>
      <w:r>
        <w:rPr>
          <w:lang w:val="en-US" w:eastAsia="zh-CN"/>
        </w:rPr>
        <w:t>er</w:t>
      </w:r>
      <w:r>
        <w:t>band SFTD measurements on NR cells</w:t>
      </w:r>
      <w:r>
        <w:rPr>
          <w:lang w:val="en-US" w:eastAsia="zh-CN"/>
        </w:rPr>
        <w:t xml:space="preserve"> </w:t>
      </w:r>
      <w:r>
        <w:t>with probability of missed ACK/NACK</w:t>
      </w:r>
      <w:r>
        <w:rPr>
          <w:lang w:val="en-US" w:eastAsia="zh-CN"/>
        </w:rPr>
        <w:t xml:space="preserve"> </w:t>
      </w:r>
      <w:r>
        <w:t xml:space="preserve">up to as specified in Table </w:t>
      </w:r>
      <w:r>
        <w:rPr>
          <w:lang w:val="en-US" w:eastAsia="zh-CN"/>
        </w:rPr>
        <w:t>7</w:t>
      </w:r>
      <w:r>
        <w:t>.</w:t>
      </w:r>
      <w:r>
        <w:rPr>
          <w:lang w:val="en-US" w:eastAsia="zh-CN"/>
        </w:rPr>
        <w:t>3</w:t>
      </w:r>
      <w:r>
        <w:t>5.2-1.</w:t>
      </w:r>
      <w:ins w:id="4" w:author="Ato-MediaTek" w:date="2018-09-27T22:26:00Z">
        <w:r w:rsidR="004D5034" w:rsidRPr="004D5034">
          <w:t xml:space="preserve"> </w:t>
        </w:r>
        <w:r w:rsidR="004D5034">
          <w:t>Each interruption shall not exceed 1 subframe.</w:t>
        </w:r>
      </w:ins>
    </w:p>
    <w:p w14:paraId="31AE4AB5" w14:textId="4C42A934" w:rsidR="00C4380A" w:rsidRPr="00C4380A" w:rsidRDefault="00C4380A" w:rsidP="00C4380A">
      <w:pPr>
        <w:rPr>
          <w:lang w:eastAsia="zh-CN"/>
        </w:rPr>
      </w:pPr>
      <w:del w:id="5" w:author="Ato-MediaTek" w:date="2018-09-27T22:26:00Z">
        <w:r w:rsidDel="004D5034">
          <w:delText>Each interruption shall not exceed 1 subframe.</w:delText>
        </w:r>
      </w:del>
    </w:p>
    <w:p w14:paraId="2B320803" w14:textId="76C2A098" w:rsidR="0035745F" w:rsidRDefault="0035745F" w:rsidP="0035745F">
      <w:pPr>
        <w:pStyle w:val="2"/>
        <w:jc w:val="center"/>
        <w:rPr>
          <w:color w:val="FF0000"/>
          <w:szCs w:val="28"/>
          <w:lang w:eastAsia="zh-CN"/>
        </w:rPr>
      </w:pPr>
      <w:r>
        <w:rPr>
          <w:color w:val="FF0000"/>
          <w:szCs w:val="28"/>
          <w:lang w:eastAsia="zh-CN"/>
        </w:rPr>
        <w:t>&lt;&lt; End of change</w:t>
      </w:r>
      <w:r w:rsidR="001E4FC5">
        <w:rPr>
          <w:color w:val="FF0000"/>
          <w:szCs w:val="28"/>
          <w:lang w:eastAsia="zh-CN"/>
        </w:rPr>
        <w:t xml:space="preserve"> 1</w:t>
      </w:r>
      <w:r>
        <w:rPr>
          <w:color w:val="FF0000"/>
          <w:szCs w:val="28"/>
          <w:lang w:eastAsia="zh-CN"/>
        </w:rPr>
        <w:t>&gt;&gt;</w:t>
      </w:r>
    </w:p>
    <w:p w14:paraId="2956D713" w14:textId="77777777" w:rsidR="001E4FC5" w:rsidRDefault="001E4FC5" w:rsidP="001E4FC5">
      <w:pPr>
        <w:rPr>
          <w:lang w:eastAsia="zh-CN"/>
        </w:rPr>
      </w:pPr>
    </w:p>
    <w:p w14:paraId="3D4739CF" w14:textId="1C2B24C6" w:rsidR="001E4FC5" w:rsidRDefault="001E4FC5" w:rsidP="001E4FC5">
      <w:pPr>
        <w:pStyle w:val="2"/>
        <w:jc w:val="center"/>
        <w:rPr>
          <w:color w:val="FF0000"/>
          <w:szCs w:val="28"/>
          <w:lang w:eastAsia="zh-CN"/>
        </w:rPr>
      </w:pPr>
      <w:r>
        <w:rPr>
          <w:color w:val="FF0000"/>
          <w:szCs w:val="28"/>
          <w:lang w:eastAsia="zh-CN"/>
        </w:rPr>
        <w:t>&lt;&lt; Start of change 2&gt;&gt;</w:t>
      </w:r>
    </w:p>
    <w:p w14:paraId="3C543433" w14:textId="77777777" w:rsidR="00A34B71" w:rsidRDefault="00A34B71" w:rsidP="00A34B71">
      <w:pPr>
        <w:pStyle w:val="5"/>
        <w:rPr>
          <w:lang w:val="en-US"/>
        </w:rPr>
      </w:pPr>
      <w:r>
        <w:rPr>
          <w:lang w:val="en-US"/>
        </w:rPr>
        <w:t>8.1.2.4.26</w:t>
      </w:r>
      <w:r>
        <w:rPr>
          <w:lang w:val="en-US"/>
        </w:rPr>
        <w:tab/>
        <w:t>E-UTRAN TDD – NR SFTD Measurements</w:t>
      </w:r>
    </w:p>
    <w:p w14:paraId="05636871" w14:textId="77777777" w:rsidR="00A34B71" w:rsidRDefault="00A34B71" w:rsidP="00A34B71">
      <w:pPr>
        <w:pStyle w:val="H6"/>
        <w:rPr>
          <w:rFonts w:eastAsia="Calibri"/>
        </w:rPr>
      </w:pPr>
      <w:r>
        <w:t>8.1.2.4.26.1</w:t>
      </w:r>
      <w:r>
        <w:tab/>
        <w:t>Introduction</w:t>
      </w:r>
    </w:p>
    <w:p w14:paraId="1A7A5BD6" w14:textId="77777777" w:rsidR="004D5034" w:rsidRDefault="00A34B71" w:rsidP="004D5034">
      <w:pPr>
        <w:rPr>
          <w:ins w:id="6" w:author="Ato-MediaTek" w:date="2018-09-27T22:26:00Z"/>
        </w:rPr>
      </w:pPr>
      <w:r>
        <w:t xml:space="preserve">This clause contains requirements for a UE supporting E-UTRAN TDD – NR dual connectivity and is applicable in RRC_CONNECTED state and conditioned on that no NR PSCell is configured. </w:t>
      </w:r>
    </w:p>
    <w:p w14:paraId="66AF9454" w14:textId="6321DA5C" w:rsidR="00A34B71" w:rsidRDefault="004D5034" w:rsidP="004D5034">
      <w:pPr>
        <w:rPr>
          <w:rFonts w:eastAsia="Times New Roman"/>
        </w:rPr>
      </w:pPr>
      <w:ins w:id="7" w:author="Ato-MediaTek" w:date="2018-09-27T22:26:00Z">
        <w:r>
          <w:t>Ther</w:t>
        </w:r>
        <w:r w:rsidRPr="009E1FBF">
          <w:t xml:space="preserve">e is no requirement for the case when target NR cells is within the same band as any </w:t>
        </w:r>
        <w:r>
          <w:t xml:space="preserve">TDD </w:t>
        </w:r>
        <w:r w:rsidRPr="009E1FBF">
          <w:t>E-UTRAN serving cells</w:t>
        </w:r>
        <w:r>
          <w:t>.</w:t>
        </w:r>
      </w:ins>
    </w:p>
    <w:p w14:paraId="0EE5AFD3" w14:textId="77777777" w:rsidR="00A34B71" w:rsidRDefault="00A34B71" w:rsidP="00A34B71">
      <w:r>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Pr>
            <w:rFonts w:cs="v4.2.0"/>
          </w:rPr>
          <w:t>8.1.2</w:t>
        </w:r>
      </w:smartTag>
      <w:r>
        <w:rPr>
          <w:rFonts w:cs="v4.2.0"/>
        </w:rPr>
        <w:t>.4.25 also apply for this section.</w:t>
      </w:r>
    </w:p>
    <w:p w14:paraId="694CB393" w14:textId="77777777" w:rsidR="00A34B71" w:rsidRDefault="00A34B71" w:rsidP="002C62D1">
      <w:pPr>
        <w:rPr>
          <w:rFonts w:cs="v4.2.0"/>
        </w:rPr>
      </w:pPr>
    </w:p>
    <w:p w14:paraId="38271DA4" w14:textId="77777777" w:rsidR="001E4FC5" w:rsidRDefault="001E4FC5" w:rsidP="001E4FC5">
      <w:pPr>
        <w:pStyle w:val="2"/>
        <w:jc w:val="center"/>
        <w:rPr>
          <w:color w:val="FF0000"/>
          <w:szCs w:val="28"/>
          <w:lang w:eastAsia="zh-CN"/>
        </w:rPr>
      </w:pPr>
      <w:r>
        <w:rPr>
          <w:color w:val="FF0000"/>
          <w:szCs w:val="28"/>
          <w:lang w:eastAsia="zh-CN"/>
        </w:rPr>
        <w:t>&lt;&lt; End of change 2&gt;&gt;</w:t>
      </w:r>
    </w:p>
    <w:p w14:paraId="0385C0EF" w14:textId="77777777" w:rsidR="001E4FC5" w:rsidRDefault="001E4FC5" w:rsidP="001E4FC5">
      <w:pPr>
        <w:rPr>
          <w:lang w:eastAsia="zh-CN"/>
        </w:rPr>
      </w:pPr>
    </w:p>
    <w:p w14:paraId="5736765A" w14:textId="77777777" w:rsidR="00256D8B" w:rsidRDefault="00256D8B" w:rsidP="001E4FC5">
      <w:pPr>
        <w:rPr>
          <w:lang w:eastAsia="zh-CN"/>
        </w:rPr>
      </w:pPr>
    </w:p>
    <w:p w14:paraId="5F674C23" w14:textId="77777777" w:rsidR="00256D8B" w:rsidRDefault="00256D8B" w:rsidP="001E4FC5">
      <w:pPr>
        <w:rPr>
          <w:lang w:eastAsia="zh-CN"/>
        </w:rPr>
      </w:pPr>
    </w:p>
    <w:p w14:paraId="18E0B4B5" w14:textId="77777777" w:rsidR="00256D8B" w:rsidRDefault="00256D8B" w:rsidP="001E4FC5">
      <w:pPr>
        <w:rPr>
          <w:lang w:eastAsia="zh-CN"/>
        </w:rPr>
      </w:pPr>
    </w:p>
    <w:p w14:paraId="7F813CFF" w14:textId="77777777" w:rsidR="00256D8B" w:rsidRDefault="00256D8B" w:rsidP="001E4FC5">
      <w:pPr>
        <w:rPr>
          <w:lang w:eastAsia="zh-CN"/>
        </w:rPr>
      </w:pPr>
    </w:p>
    <w:p w14:paraId="20DB4810" w14:textId="38240455" w:rsidR="001E4FC5" w:rsidRDefault="001E4FC5" w:rsidP="001E4FC5">
      <w:pPr>
        <w:pStyle w:val="2"/>
        <w:jc w:val="center"/>
        <w:rPr>
          <w:color w:val="FF0000"/>
          <w:szCs w:val="28"/>
          <w:lang w:eastAsia="zh-CN"/>
        </w:rPr>
      </w:pPr>
      <w:r>
        <w:rPr>
          <w:color w:val="FF0000"/>
          <w:szCs w:val="28"/>
          <w:lang w:eastAsia="zh-CN"/>
        </w:rPr>
        <w:lastRenderedPageBreak/>
        <w:t>&lt;&lt; Start of change 3&gt;&gt;</w:t>
      </w:r>
    </w:p>
    <w:p w14:paraId="45A0A6FA" w14:textId="77777777" w:rsidR="00365EEF" w:rsidRDefault="00365EEF" w:rsidP="00365EEF">
      <w:pPr>
        <w:pStyle w:val="4"/>
      </w:pPr>
      <w:r>
        <w:rPr>
          <w:lang w:eastAsia="zh-CN"/>
        </w:rPr>
        <w:t>8</w:t>
      </w:r>
      <w:r>
        <w:t>.17.2.2</w:t>
      </w:r>
      <w:r>
        <w:tab/>
        <w:t>SFTD Measurement requirements</w:t>
      </w:r>
    </w:p>
    <w:p w14:paraId="3F329811" w14:textId="77777777" w:rsidR="00365EEF" w:rsidRDefault="00365EEF" w:rsidP="00365EEF">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14:paraId="13009673" w14:textId="77777777" w:rsidR="00365EEF" w:rsidRDefault="00365EEF" w:rsidP="00365EEF">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14:paraId="18987E31" w14:textId="77777777" w:rsidR="00365EEF" w:rsidRDefault="00365EEF" w:rsidP="00365EEF">
      <w:pPr>
        <w:pStyle w:val="TH"/>
      </w:pPr>
      <w:r>
        <w:rPr>
          <w:snapToGrid w:val="0"/>
        </w:rPr>
        <w:t xml:space="preserve">Table 8.17.2.2-1: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365EEF" w14:paraId="6873F3B1" w14:textId="77777777" w:rsidTr="00365EEF">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D2DCB0F" w14:textId="77777777" w:rsidR="00365EEF" w:rsidRDefault="00365EEF">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0D3CD33" w14:textId="77777777" w:rsidR="00365EEF" w:rsidRDefault="00365EEF">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365EEF" w14:paraId="22912681" w14:textId="77777777" w:rsidTr="00365EEF">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358C928" w14:textId="77777777" w:rsidR="00365EEF" w:rsidRDefault="00365EEF">
            <w:pPr>
              <w:pStyle w:val="TAC"/>
              <w:rPr>
                <w:rFonts w:cs="Arial"/>
              </w:rPr>
            </w:pP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4029E709" w14:textId="77777777" w:rsidR="00365EEF" w:rsidRDefault="00365EEF">
            <w:pPr>
              <w:pStyle w:val="TAC"/>
              <w:rPr>
                <w:rFonts w:cs="Arial"/>
              </w:rPr>
            </w:pPr>
            <w:r>
              <w:rPr>
                <w:rFonts w:cs="Arial"/>
              </w:rPr>
              <w:t>[</w:t>
            </w:r>
            <w:r>
              <w:t>max(0.2,[5] x SMTC period)</w:t>
            </w:r>
            <w:r>
              <w:rPr>
                <w:rFonts w:cs="Arial"/>
              </w:rPr>
              <w:t>] (Note1)</w:t>
            </w:r>
          </w:p>
        </w:tc>
      </w:tr>
      <w:tr w:rsidR="00365EEF" w14:paraId="74FFC8DB" w14:textId="77777777" w:rsidTr="00365EEF">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57EDB5C" w14:textId="77777777" w:rsidR="00365EEF" w:rsidRDefault="00365EEF">
            <w:pPr>
              <w:pStyle w:val="TAC"/>
              <w:rPr>
                <w:rFonts w:cs="Arial"/>
                <w:snapToGrid w:val="0"/>
              </w:rPr>
            </w:pPr>
            <w:r>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5EB2309C" w14:textId="77777777" w:rsidR="00365EEF" w:rsidRDefault="00365EEF">
            <w:pPr>
              <w:pStyle w:val="TAC"/>
              <w:rPr>
                <w:rFonts w:cs="Arial"/>
                <w:snapToGrid w:val="0"/>
              </w:rPr>
            </w:pPr>
            <w:r>
              <w:rPr>
                <w:rFonts w:cs="Arial"/>
              </w:rPr>
              <w:t>[8 x max(DRX cycle, SMTC period)]</w:t>
            </w:r>
          </w:p>
        </w:tc>
      </w:tr>
      <w:tr w:rsidR="00365EEF" w14:paraId="4218AA26" w14:textId="77777777" w:rsidTr="00365EEF">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3C960E3" w14:textId="77777777" w:rsidR="00365EEF" w:rsidRDefault="00365EEF">
            <w:pPr>
              <w:pStyle w:val="TAC"/>
            </w:pPr>
            <w:r>
              <w:t>0.32&lt;DRX cycle≤10.24</w:t>
            </w:r>
          </w:p>
        </w:tc>
        <w:tc>
          <w:tcPr>
            <w:tcW w:w="2581" w:type="pct"/>
            <w:tcBorders>
              <w:top w:val="single" w:sz="4" w:space="0" w:color="auto"/>
              <w:left w:val="single" w:sz="4" w:space="0" w:color="auto"/>
              <w:bottom w:val="single" w:sz="4" w:space="0" w:color="auto"/>
              <w:right w:val="single" w:sz="4" w:space="0" w:color="auto"/>
            </w:tcBorders>
            <w:hideMark/>
          </w:tcPr>
          <w:p w14:paraId="2F96AA86" w14:textId="77777777" w:rsidR="00365EEF" w:rsidRDefault="00365EEF">
            <w:pPr>
              <w:pStyle w:val="TAC"/>
            </w:pPr>
            <w:r>
              <w:t>[5 x DRX cycle]</w:t>
            </w:r>
          </w:p>
        </w:tc>
      </w:tr>
      <w:tr w:rsidR="00365EEF" w14:paraId="1D3A6BEB" w14:textId="77777777" w:rsidTr="00365EE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7445AFB" w14:textId="77777777" w:rsidR="00365EEF" w:rsidRDefault="00365EEF">
            <w:pPr>
              <w:pStyle w:val="TAN"/>
              <w:rPr>
                <w:rFonts w:cs="Arial"/>
              </w:rPr>
            </w:pPr>
            <w:r>
              <w:rPr>
                <w:rFonts w:cs="Arial"/>
              </w:rPr>
              <w:t>Note 1:</w:t>
            </w:r>
            <w:r>
              <w:rPr>
                <w:rFonts w:cs="Arial"/>
                <w:lang w:eastAsia="ja-JP"/>
              </w:rPr>
              <w:tab/>
            </w:r>
            <w:r>
              <w:rPr>
                <w:rFonts w:cs="Arial"/>
              </w:rPr>
              <w:t>Number of DRX cycles depends upon the DRX cycle in use</w:t>
            </w:r>
          </w:p>
          <w:p w14:paraId="24632D98" w14:textId="77777777" w:rsidR="00365EEF" w:rsidRDefault="00365EEF">
            <w:pPr>
              <w:pStyle w:val="TAN"/>
              <w:rPr>
                <w:rFonts w:cs="Arial"/>
                <w:lang w:eastAsia="ja-JP"/>
              </w:rPr>
            </w:pPr>
            <w:r>
              <w:rPr>
                <w:rFonts w:cs="Arial"/>
              </w:rPr>
              <w:t>Note 2:</w:t>
            </w:r>
            <w:r>
              <w:rPr>
                <w:rFonts w:cs="Arial"/>
                <w:lang w:eastAsia="ja-JP"/>
              </w:rPr>
              <w:tab/>
            </w:r>
            <w:r>
              <w:rPr>
                <w:rFonts w:cs="Arial"/>
              </w:rPr>
              <w:t>(Void)</w:t>
            </w:r>
          </w:p>
          <w:p w14:paraId="0BD8F4F7" w14:textId="77777777" w:rsidR="00365EEF" w:rsidRDefault="00365EEF">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654AD516" w14:textId="77777777" w:rsidR="00365EEF" w:rsidRDefault="00365EEF" w:rsidP="00365EEF">
      <w:pPr>
        <w:rPr>
          <w:rFonts w:eastAsia="Times New Roman"/>
          <w:lang w:val="en-US" w:eastAsia="ko-KR"/>
        </w:rPr>
      </w:pPr>
    </w:p>
    <w:p w14:paraId="7ADFC4C0" w14:textId="77777777" w:rsidR="004D5034" w:rsidRPr="00842A9B" w:rsidRDefault="004D5034" w:rsidP="004D5034">
      <w:pPr>
        <w:rPr>
          <w:ins w:id="8" w:author="Ato-MediaTek" w:date="2018-09-27T22:27:00Z"/>
          <w:i/>
          <w:lang w:val="en-US"/>
        </w:rPr>
      </w:pPr>
      <w:ins w:id="9" w:author="Ato-MediaTek" w:date="2018-09-27T22:27:00Z">
        <w:r>
          <w:t>In case P</w:t>
        </w:r>
        <w:r w:rsidRPr="00CE2FF9">
          <w:t xml:space="preserve">Cell is </w:t>
        </w:r>
        <w:r>
          <w:t>changed</w:t>
        </w:r>
        <w:r w:rsidRPr="00CE2FF9">
          <w:t>, the UE shall terminate th</w:t>
        </w:r>
        <w:r>
          <w:t xml:space="preserve">e </w:t>
        </w:r>
        <w:r w:rsidRPr="00CE2FF9">
          <w:t>SFTD measurement</w:t>
        </w:r>
        <w:r>
          <w:t>.</w:t>
        </w:r>
      </w:ins>
    </w:p>
    <w:p w14:paraId="02DD881C" w14:textId="65A4BE85" w:rsidR="00365EEF" w:rsidRDefault="00365EEF" w:rsidP="004D5034">
      <w:del w:id="10" w:author="Ato-MediaTek" w:date="2018-09-27T22:27:00Z">
        <w:r w:rsidDel="004D5034">
          <w:rPr>
            <w:lang w:val="en-US"/>
          </w:rPr>
          <w:delText>I</w:delText>
        </w:r>
        <w:r w:rsidDel="00140E63">
          <w:rPr>
            <w:lang w:val="en-US"/>
          </w:rPr>
          <w:delText>f PCell is changed without changing PCC, and/or i</w:delText>
        </w:r>
      </w:del>
      <w:ins w:id="11" w:author="Ato-MediaTek" w:date="2018-09-27T22:27:00Z">
        <w:r w:rsidR="00140E63">
          <w:rPr>
            <w:lang w:val="en-US"/>
          </w:rPr>
          <w:t>I</w:t>
        </w:r>
      </w:ins>
      <w:r>
        <w:rPr>
          <w:lang w:val="en-US"/>
        </w:rPr>
        <w:t xml:space="preserve">f PSCell is changed without changing carrier frequency of PSCell, while the UE is performing SFTD measurements, the UE shall still meet SFTD measurement and accuracy requirements for the new PCell and/or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07BB48DB" w14:textId="77777777" w:rsidR="00365EEF" w:rsidRDefault="00365EEF" w:rsidP="00365EEF">
      <w:pPr>
        <w:pStyle w:val="EQ"/>
        <w:jc w:val="center"/>
      </w:pPr>
      <w:r>
        <w:t>T</w:t>
      </w:r>
      <w:r>
        <w:rPr>
          <w:vertAlign w:val="subscript"/>
        </w:rPr>
        <w:t>measure_SFTD2</w:t>
      </w:r>
      <w:r>
        <w:t xml:space="preserve"> = (N+M+1)*(T</w:t>
      </w:r>
      <w:r>
        <w:rPr>
          <w:vertAlign w:val="subscript"/>
        </w:rPr>
        <w:t>measure_SFTD1</w:t>
      </w:r>
      <w:r>
        <w:t>) + N*T</w:t>
      </w:r>
      <w:r>
        <w:rPr>
          <w:vertAlign w:val="subscript"/>
        </w:rPr>
        <w:t>PCell_change_ENDC</w:t>
      </w:r>
      <w:r>
        <w:t xml:space="preserve"> + M*T</w:t>
      </w:r>
      <w:r>
        <w:rPr>
          <w:vertAlign w:val="subscript"/>
        </w:rPr>
        <w:t>PSCell_change_ENDC</w:t>
      </w:r>
    </w:p>
    <w:p w14:paraId="36E6B342" w14:textId="77777777" w:rsidR="00365EEF" w:rsidRDefault="00365EEF" w:rsidP="00365EEF">
      <w:r>
        <w:t>where:</w:t>
      </w:r>
    </w:p>
    <w:p w14:paraId="4B77B033" w14:textId="77777777" w:rsidR="00365EEF" w:rsidRDefault="00365EEF" w:rsidP="00365EEF">
      <w:pPr>
        <w:pStyle w:val="B1"/>
      </w:pPr>
      <w:r>
        <w:t>N is the number of times the E-UTRA PCell is changed over the measurement period (T</w:t>
      </w:r>
      <w:r>
        <w:rPr>
          <w:vertAlign w:val="subscript"/>
        </w:rPr>
        <w:t>measure_SFTD2</w:t>
      </w:r>
      <w:r>
        <w:t>),</w:t>
      </w:r>
    </w:p>
    <w:p w14:paraId="49AF7F26" w14:textId="77777777" w:rsidR="00365EEF" w:rsidRDefault="00365EEF" w:rsidP="00365EEF">
      <w:pPr>
        <w:pStyle w:val="B1"/>
      </w:pPr>
      <w:r>
        <w:t>M is the number of times the NR PSCell is changed over the measurement period (T</w:t>
      </w:r>
      <w:r>
        <w:rPr>
          <w:vertAlign w:val="subscript"/>
        </w:rPr>
        <w:t>measure_SFTD2</w:t>
      </w:r>
      <w:r>
        <w:t>),</w:t>
      </w:r>
    </w:p>
    <w:p w14:paraId="6CADC0D9" w14:textId="77777777" w:rsidR="00365EEF" w:rsidRDefault="00365EEF" w:rsidP="00365EEF">
      <w:pPr>
        <w:pStyle w:val="B1"/>
      </w:pPr>
      <w:r>
        <w:t>T</w:t>
      </w:r>
      <w:r>
        <w:rPr>
          <w:vertAlign w:val="subscript"/>
        </w:rPr>
        <w:t>PCell_change_ENDC</w:t>
      </w:r>
      <w:r>
        <w:t xml:space="preserve"> is the time necessary to change the PCell; it can be up to 25 ms,</w:t>
      </w:r>
    </w:p>
    <w:p w14:paraId="60CC422F" w14:textId="77777777" w:rsidR="00365EEF" w:rsidRDefault="00365EEF" w:rsidP="00365EEF">
      <w:pPr>
        <w:pStyle w:val="B1"/>
      </w:pPr>
      <w:r>
        <w:t>T</w:t>
      </w:r>
      <w:r>
        <w:rPr>
          <w:vertAlign w:val="subscript"/>
        </w:rPr>
        <w:t>PSCell_change_ENDC</w:t>
      </w:r>
      <w:r>
        <w:t xml:space="preserve"> is the time necessary to change the PSCell; it can be up to [25] ms.</w:t>
      </w:r>
    </w:p>
    <w:p w14:paraId="171400EF" w14:textId="77777777" w:rsidR="00365EEF" w:rsidRDefault="00365EEF" w:rsidP="00365EEF">
      <w:r>
        <w:t>The measurement accuracy for the SFTD measurement when DRX is used as well as when no DRX is used shall be as specified in the sub-clause 9.x.x.</w:t>
      </w:r>
    </w:p>
    <w:p w14:paraId="0D359EE3" w14:textId="77777777" w:rsidR="00365EEF" w:rsidRPr="00CE2FF9" w:rsidRDefault="00365EEF" w:rsidP="00AB5B46"/>
    <w:p w14:paraId="1866657C" w14:textId="662F8F4F" w:rsidR="001E4FC5" w:rsidRDefault="001E4FC5" w:rsidP="001E4FC5">
      <w:pPr>
        <w:pStyle w:val="2"/>
        <w:jc w:val="center"/>
        <w:rPr>
          <w:color w:val="FF0000"/>
          <w:szCs w:val="28"/>
          <w:lang w:eastAsia="zh-CN"/>
        </w:rPr>
      </w:pPr>
      <w:r>
        <w:rPr>
          <w:color w:val="FF0000"/>
          <w:szCs w:val="28"/>
          <w:lang w:eastAsia="zh-CN"/>
        </w:rPr>
        <w:t>&lt;&lt; End of change 3&gt;&gt;</w:t>
      </w:r>
    </w:p>
    <w:p w14:paraId="546AD0DB" w14:textId="77777777" w:rsidR="001E4FC5" w:rsidRPr="001E4FC5" w:rsidRDefault="001E4FC5" w:rsidP="001E4FC5">
      <w:pPr>
        <w:rPr>
          <w:lang w:eastAsia="zh-CN"/>
        </w:rPr>
      </w:pPr>
    </w:p>
    <w:sectPr w:rsidR="001E4FC5" w:rsidRPr="001E4FC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81EA6" w14:textId="77777777" w:rsidR="00E44714" w:rsidRDefault="00E44714">
      <w:r>
        <w:separator/>
      </w:r>
    </w:p>
  </w:endnote>
  <w:endnote w:type="continuationSeparator" w:id="0">
    <w:p w14:paraId="3CA1DB52" w14:textId="77777777" w:rsidR="00E44714" w:rsidRDefault="00E4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9C593" w14:textId="77777777" w:rsidR="00E44714" w:rsidRDefault="00E44714">
      <w:r>
        <w:separator/>
      </w:r>
    </w:p>
  </w:footnote>
  <w:footnote w:type="continuationSeparator" w:id="0">
    <w:p w14:paraId="76384A04" w14:textId="77777777" w:rsidR="00E44714" w:rsidRDefault="00E44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0BB2C0A"/>
    <w:multiLevelType w:val="hybridMultilevel"/>
    <w:tmpl w:val="82765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5E344B8"/>
    <w:multiLevelType w:val="hybridMultilevel"/>
    <w:tmpl w:val="F4E48B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4"/>
  </w:num>
  <w:num w:numId="13">
    <w:abstractNumId w:val="38"/>
  </w:num>
  <w:num w:numId="14">
    <w:abstractNumId w:val="2"/>
  </w:num>
  <w:num w:numId="15">
    <w:abstractNumId w:val="14"/>
  </w:num>
  <w:num w:numId="16">
    <w:abstractNumId w:val="25"/>
  </w:num>
  <w:num w:numId="17">
    <w:abstractNumId w:val="41"/>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6"/>
  </w:num>
  <w:num w:numId="30">
    <w:abstractNumId w:val="27"/>
  </w:num>
  <w:num w:numId="31">
    <w:abstractNumId w:val="16"/>
  </w:num>
  <w:num w:numId="32">
    <w:abstractNumId w:val="45"/>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3"/>
  </w:num>
  <w:num w:numId="41">
    <w:abstractNumId w:val="7"/>
  </w:num>
  <w:num w:numId="42">
    <w:abstractNumId w:val="33"/>
  </w:num>
  <w:num w:numId="43">
    <w:abstractNumId w:val="11"/>
  </w:num>
  <w:num w:numId="44">
    <w:abstractNumId w:val="31"/>
  </w:num>
  <w:num w:numId="45">
    <w:abstractNumId w:val="10"/>
  </w:num>
  <w:num w:numId="46">
    <w:abstractNumId w:val="42"/>
  </w:num>
  <w:num w:numId="47">
    <w:abstractNumId w:val="34"/>
  </w:num>
  <w:num w:numId="48">
    <w:abstractNumId w:val="3"/>
  </w:num>
  <w:num w:numId="49">
    <w:abstractNumId w:val="40"/>
  </w:num>
  <w:num w:numId="50">
    <w:abstractNumId w:val="4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117"/>
    <w:rsid w:val="000104E2"/>
    <w:rsid w:val="00011B10"/>
    <w:rsid w:val="00021746"/>
    <w:rsid w:val="000229A6"/>
    <w:rsid w:val="00022E4A"/>
    <w:rsid w:val="00025D6F"/>
    <w:rsid w:val="000362AE"/>
    <w:rsid w:val="00036880"/>
    <w:rsid w:val="00037FE4"/>
    <w:rsid w:val="00042FBF"/>
    <w:rsid w:val="0004579B"/>
    <w:rsid w:val="00046CA1"/>
    <w:rsid w:val="00052AFB"/>
    <w:rsid w:val="00052D88"/>
    <w:rsid w:val="0006219F"/>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0E63"/>
    <w:rsid w:val="00142485"/>
    <w:rsid w:val="001447CC"/>
    <w:rsid w:val="00145D43"/>
    <w:rsid w:val="00146C63"/>
    <w:rsid w:val="00151A4E"/>
    <w:rsid w:val="00156280"/>
    <w:rsid w:val="001605C6"/>
    <w:rsid w:val="001618B6"/>
    <w:rsid w:val="00161B93"/>
    <w:rsid w:val="001634AE"/>
    <w:rsid w:val="00164273"/>
    <w:rsid w:val="00164619"/>
    <w:rsid w:val="00170274"/>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C1AC2"/>
    <w:rsid w:val="001D0400"/>
    <w:rsid w:val="001D0AC9"/>
    <w:rsid w:val="001E2AC9"/>
    <w:rsid w:val="001E41F3"/>
    <w:rsid w:val="001E4FC5"/>
    <w:rsid w:val="001F3313"/>
    <w:rsid w:val="001F4EA3"/>
    <w:rsid w:val="001F5293"/>
    <w:rsid w:val="001F79A3"/>
    <w:rsid w:val="00202690"/>
    <w:rsid w:val="002053D7"/>
    <w:rsid w:val="002068EC"/>
    <w:rsid w:val="0021225C"/>
    <w:rsid w:val="00220093"/>
    <w:rsid w:val="002211EF"/>
    <w:rsid w:val="00222BDB"/>
    <w:rsid w:val="00223BCA"/>
    <w:rsid w:val="002249D6"/>
    <w:rsid w:val="00225F85"/>
    <w:rsid w:val="002314D4"/>
    <w:rsid w:val="00232234"/>
    <w:rsid w:val="00255960"/>
    <w:rsid w:val="0025632D"/>
    <w:rsid w:val="00256D8B"/>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A291F"/>
    <w:rsid w:val="002A2F9C"/>
    <w:rsid w:val="002A47A9"/>
    <w:rsid w:val="002B17AE"/>
    <w:rsid w:val="002B19B6"/>
    <w:rsid w:val="002B3585"/>
    <w:rsid w:val="002B5741"/>
    <w:rsid w:val="002C0053"/>
    <w:rsid w:val="002C3D43"/>
    <w:rsid w:val="002C409C"/>
    <w:rsid w:val="002C4563"/>
    <w:rsid w:val="002C62D1"/>
    <w:rsid w:val="002D13EF"/>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17958"/>
    <w:rsid w:val="00326FDC"/>
    <w:rsid w:val="00327436"/>
    <w:rsid w:val="00327608"/>
    <w:rsid w:val="0033071F"/>
    <w:rsid w:val="00333684"/>
    <w:rsid w:val="00337233"/>
    <w:rsid w:val="00341555"/>
    <w:rsid w:val="0034204B"/>
    <w:rsid w:val="00353AE6"/>
    <w:rsid w:val="0035523E"/>
    <w:rsid w:val="0035738E"/>
    <w:rsid w:val="0035745F"/>
    <w:rsid w:val="00361481"/>
    <w:rsid w:val="003626D9"/>
    <w:rsid w:val="00362713"/>
    <w:rsid w:val="00362B95"/>
    <w:rsid w:val="0036367A"/>
    <w:rsid w:val="00365569"/>
    <w:rsid w:val="00365AAC"/>
    <w:rsid w:val="00365EEF"/>
    <w:rsid w:val="003700EB"/>
    <w:rsid w:val="00372048"/>
    <w:rsid w:val="00383EC7"/>
    <w:rsid w:val="0039698D"/>
    <w:rsid w:val="003A28D9"/>
    <w:rsid w:val="003A6559"/>
    <w:rsid w:val="003B020D"/>
    <w:rsid w:val="003B2A37"/>
    <w:rsid w:val="003B2F97"/>
    <w:rsid w:val="003B3614"/>
    <w:rsid w:val="003B6C4C"/>
    <w:rsid w:val="003C281F"/>
    <w:rsid w:val="003C3DDA"/>
    <w:rsid w:val="003C4380"/>
    <w:rsid w:val="003C545F"/>
    <w:rsid w:val="003D3A48"/>
    <w:rsid w:val="003D4302"/>
    <w:rsid w:val="003D565B"/>
    <w:rsid w:val="003D6D18"/>
    <w:rsid w:val="003E1A36"/>
    <w:rsid w:val="003F0D99"/>
    <w:rsid w:val="003F5882"/>
    <w:rsid w:val="003F60FD"/>
    <w:rsid w:val="003F7BA1"/>
    <w:rsid w:val="00400302"/>
    <w:rsid w:val="00401E1C"/>
    <w:rsid w:val="00402AF8"/>
    <w:rsid w:val="00403A98"/>
    <w:rsid w:val="0040553D"/>
    <w:rsid w:val="00410432"/>
    <w:rsid w:val="00412701"/>
    <w:rsid w:val="00417E97"/>
    <w:rsid w:val="00421E96"/>
    <w:rsid w:val="00422B5C"/>
    <w:rsid w:val="004242F1"/>
    <w:rsid w:val="004321E5"/>
    <w:rsid w:val="00434B85"/>
    <w:rsid w:val="00444E0D"/>
    <w:rsid w:val="004475F3"/>
    <w:rsid w:val="004516C5"/>
    <w:rsid w:val="00453FBE"/>
    <w:rsid w:val="004545D9"/>
    <w:rsid w:val="004642FD"/>
    <w:rsid w:val="004649BA"/>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1D52"/>
    <w:rsid w:val="004D38E2"/>
    <w:rsid w:val="004D3C21"/>
    <w:rsid w:val="004D5034"/>
    <w:rsid w:val="004E1036"/>
    <w:rsid w:val="004E1EE6"/>
    <w:rsid w:val="004E2D0C"/>
    <w:rsid w:val="004E315D"/>
    <w:rsid w:val="004E52B1"/>
    <w:rsid w:val="004F3128"/>
    <w:rsid w:val="004F6AF1"/>
    <w:rsid w:val="004F70C7"/>
    <w:rsid w:val="005019F5"/>
    <w:rsid w:val="0050378B"/>
    <w:rsid w:val="0050534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678C"/>
    <w:rsid w:val="005C7D28"/>
    <w:rsid w:val="005D1171"/>
    <w:rsid w:val="005D3C20"/>
    <w:rsid w:val="005E2C44"/>
    <w:rsid w:val="005E3454"/>
    <w:rsid w:val="005E5101"/>
    <w:rsid w:val="005F46D0"/>
    <w:rsid w:val="005F66D4"/>
    <w:rsid w:val="00602457"/>
    <w:rsid w:val="00603E7C"/>
    <w:rsid w:val="00605176"/>
    <w:rsid w:val="0060625F"/>
    <w:rsid w:val="00606496"/>
    <w:rsid w:val="00606532"/>
    <w:rsid w:val="0061181E"/>
    <w:rsid w:val="006174E7"/>
    <w:rsid w:val="00621188"/>
    <w:rsid w:val="006215DD"/>
    <w:rsid w:val="006257ED"/>
    <w:rsid w:val="00630DA5"/>
    <w:rsid w:val="0063227E"/>
    <w:rsid w:val="006327F8"/>
    <w:rsid w:val="00635C3C"/>
    <w:rsid w:val="006374D7"/>
    <w:rsid w:val="00640FF7"/>
    <w:rsid w:val="0064601C"/>
    <w:rsid w:val="006518A4"/>
    <w:rsid w:val="00664286"/>
    <w:rsid w:val="00665D35"/>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D6778"/>
    <w:rsid w:val="006E0E3F"/>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5E08"/>
    <w:rsid w:val="00866880"/>
    <w:rsid w:val="008701DC"/>
    <w:rsid w:val="00870EE7"/>
    <w:rsid w:val="00871B3A"/>
    <w:rsid w:val="00873A62"/>
    <w:rsid w:val="00875351"/>
    <w:rsid w:val="008815C0"/>
    <w:rsid w:val="008817B3"/>
    <w:rsid w:val="0088234E"/>
    <w:rsid w:val="008940AB"/>
    <w:rsid w:val="008A1355"/>
    <w:rsid w:val="008A4D79"/>
    <w:rsid w:val="008A6FF6"/>
    <w:rsid w:val="008A700A"/>
    <w:rsid w:val="008B08E3"/>
    <w:rsid w:val="008B4C3F"/>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5D6B"/>
    <w:rsid w:val="008E6BBD"/>
    <w:rsid w:val="008F05ED"/>
    <w:rsid w:val="008F686C"/>
    <w:rsid w:val="008F6CD0"/>
    <w:rsid w:val="0090351B"/>
    <w:rsid w:val="00903AD9"/>
    <w:rsid w:val="00907834"/>
    <w:rsid w:val="0091002F"/>
    <w:rsid w:val="00910DE2"/>
    <w:rsid w:val="0092600A"/>
    <w:rsid w:val="0092661E"/>
    <w:rsid w:val="0093469A"/>
    <w:rsid w:val="00935119"/>
    <w:rsid w:val="00943150"/>
    <w:rsid w:val="00950063"/>
    <w:rsid w:val="00950F21"/>
    <w:rsid w:val="009510CA"/>
    <w:rsid w:val="00951FB1"/>
    <w:rsid w:val="00955B57"/>
    <w:rsid w:val="009679AA"/>
    <w:rsid w:val="00967F2E"/>
    <w:rsid w:val="00970C8C"/>
    <w:rsid w:val="00974FB6"/>
    <w:rsid w:val="00975970"/>
    <w:rsid w:val="009777D9"/>
    <w:rsid w:val="00981174"/>
    <w:rsid w:val="00981BCC"/>
    <w:rsid w:val="00981EEE"/>
    <w:rsid w:val="009856F5"/>
    <w:rsid w:val="00991B88"/>
    <w:rsid w:val="00993840"/>
    <w:rsid w:val="00994650"/>
    <w:rsid w:val="00997B44"/>
    <w:rsid w:val="009A05CB"/>
    <w:rsid w:val="009A579D"/>
    <w:rsid w:val="009A6435"/>
    <w:rsid w:val="009A6822"/>
    <w:rsid w:val="009A7715"/>
    <w:rsid w:val="009B276B"/>
    <w:rsid w:val="009B2E8C"/>
    <w:rsid w:val="009B3B8B"/>
    <w:rsid w:val="009B6C67"/>
    <w:rsid w:val="009C5E39"/>
    <w:rsid w:val="009D20C3"/>
    <w:rsid w:val="009D6F97"/>
    <w:rsid w:val="009E1FBF"/>
    <w:rsid w:val="009E3297"/>
    <w:rsid w:val="009E48E8"/>
    <w:rsid w:val="009F1947"/>
    <w:rsid w:val="009F3CD0"/>
    <w:rsid w:val="009F622F"/>
    <w:rsid w:val="009F734F"/>
    <w:rsid w:val="00A00825"/>
    <w:rsid w:val="00A017C7"/>
    <w:rsid w:val="00A044B9"/>
    <w:rsid w:val="00A05D35"/>
    <w:rsid w:val="00A13CB9"/>
    <w:rsid w:val="00A14942"/>
    <w:rsid w:val="00A15DFB"/>
    <w:rsid w:val="00A17130"/>
    <w:rsid w:val="00A22660"/>
    <w:rsid w:val="00A246B6"/>
    <w:rsid w:val="00A33D8F"/>
    <w:rsid w:val="00A347B2"/>
    <w:rsid w:val="00A34B71"/>
    <w:rsid w:val="00A34D15"/>
    <w:rsid w:val="00A35AA0"/>
    <w:rsid w:val="00A37505"/>
    <w:rsid w:val="00A452B1"/>
    <w:rsid w:val="00A452D9"/>
    <w:rsid w:val="00A47E70"/>
    <w:rsid w:val="00A526CC"/>
    <w:rsid w:val="00A5450C"/>
    <w:rsid w:val="00A55C00"/>
    <w:rsid w:val="00A5623B"/>
    <w:rsid w:val="00A635A0"/>
    <w:rsid w:val="00A63C0E"/>
    <w:rsid w:val="00A65C88"/>
    <w:rsid w:val="00A66D6D"/>
    <w:rsid w:val="00A67475"/>
    <w:rsid w:val="00A71845"/>
    <w:rsid w:val="00A71BF7"/>
    <w:rsid w:val="00A7671C"/>
    <w:rsid w:val="00A821BA"/>
    <w:rsid w:val="00A840AC"/>
    <w:rsid w:val="00A902E5"/>
    <w:rsid w:val="00A92757"/>
    <w:rsid w:val="00A929FC"/>
    <w:rsid w:val="00A940C0"/>
    <w:rsid w:val="00AA4A05"/>
    <w:rsid w:val="00AA61A4"/>
    <w:rsid w:val="00AB2122"/>
    <w:rsid w:val="00AB2CBD"/>
    <w:rsid w:val="00AB5B46"/>
    <w:rsid w:val="00AC45C6"/>
    <w:rsid w:val="00AD0DAE"/>
    <w:rsid w:val="00AD12AA"/>
    <w:rsid w:val="00AD1CD8"/>
    <w:rsid w:val="00AD4369"/>
    <w:rsid w:val="00AD4673"/>
    <w:rsid w:val="00AD598B"/>
    <w:rsid w:val="00AD6E4C"/>
    <w:rsid w:val="00AD6FEF"/>
    <w:rsid w:val="00AE3FF3"/>
    <w:rsid w:val="00AE69CB"/>
    <w:rsid w:val="00AF499E"/>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33194"/>
    <w:rsid w:val="00B40178"/>
    <w:rsid w:val="00B40E0E"/>
    <w:rsid w:val="00B43CE8"/>
    <w:rsid w:val="00B43D0A"/>
    <w:rsid w:val="00B43FE0"/>
    <w:rsid w:val="00B50230"/>
    <w:rsid w:val="00B63019"/>
    <w:rsid w:val="00B63A89"/>
    <w:rsid w:val="00B6703B"/>
    <w:rsid w:val="00B67B97"/>
    <w:rsid w:val="00B71687"/>
    <w:rsid w:val="00B76C05"/>
    <w:rsid w:val="00B777EF"/>
    <w:rsid w:val="00B8009A"/>
    <w:rsid w:val="00B80400"/>
    <w:rsid w:val="00B82364"/>
    <w:rsid w:val="00B8244B"/>
    <w:rsid w:val="00B9072D"/>
    <w:rsid w:val="00B92E9C"/>
    <w:rsid w:val="00B938CF"/>
    <w:rsid w:val="00B968C8"/>
    <w:rsid w:val="00BA0000"/>
    <w:rsid w:val="00BA1FB8"/>
    <w:rsid w:val="00BA3EC5"/>
    <w:rsid w:val="00BB072C"/>
    <w:rsid w:val="00BB076E"/>
    <w:rsid w:val="00BB2335"/>
    <w:rsid w:val="00BB3252"/>
    <w:rsid w:val="00BB5DFC"/>
    <w:rsid w:val="00BB5F52"/>
    <w:rsid w:val="00BC07EE"/>
    <w:rsid w:val="00BC1057"/>
    <w:rsid w:val="00BC36A7"/>
    <w:rsid w:val="00BC3E22"/>
    <w:rsid w:val="00BD04FF"/>
    <w:rsid w:val="00BD279D"/>
    <w:rsid w:val="00BD4544"/>
    <w:rsid w:val="00BD63A9"/>
    <w:rsid w:val="00BD6BB8"/>
    <w:rsid w:val="00BE3D7B"/>
    <w:rsid w:val="00BE672B"/>
    <w:rsid w:val="00BF0F89"/>
    <w:rsid w:val="00BF28EE"/>
    <w:rsid w:val="00BF620E"/>
    <w:rsid w:val="00C063A1"/>
    <w:rsid w:val="00C144D4"/>
    <w:rsid w:val="00C200F5"/>
    <w:rsid w:val="00C214B3"/>
    <w:rsid w:val="00C221AE"/>
    <w:rsid w:val="00C23900"/>
    <w:rsid w:val="00C33C6F"/>
    <w:rsid w:val="00C34D2A"/>
    <w:rsid w:val="00C4380A"/>
    <w:rsid w:val="00C45BF6"/>
    <w:rsid w:val="00C45F87"/>
    <w:rsid w:val="00C473E6"/>
    <w:rsid w:val="00C47C67"/>
    <w:rsid w:val="00C47E91"/>
    <w:rsid w:val="00C505DC"/>
    <w:rsid w:val="00C5068F"/>
    <w:rsid w:val="00C56458"/>
    <w:rsid w:val="00C61951"/>
    <w:rsid w:val="00C62975"/>
    <w:rsid w:val="00C65164"/>
    <w:rsid w:val="00C72059"/>
    <w:rsid w:val="00C80B0D"/>
    <w:rsid w:val="00C831B1"/>
    <w:rsid w:val="00C84ACC"/>
    <w:rsid w:val="00C8540B"/>
    <w:rsid w:val="00C85AF9"/>
    <w:rsid w:val="00C86C0F"/>
    <w:rsid w:val="00C86E35"/>
    <w:rsid w:val="00C95985"/>
    <w:rsid w:val="00C9693D"/>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3781E"/>
    <w:rsid w:val="00D4032F"/>
    <w:rsid w:val="00D40A25"/>
    <w:rsid w:val="00D45C2E"/>
    <w:rsid w:val="00D466DD"/>
    <w:rsid w:val="00D46C56"/>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D51AF"/>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0EF"/>
    <w:rsid w:val="00E23426"/>
    <w:rsid w:val="00E27D0F"/>
    <w:rsid w:val="00E3069B"/>
    <w:rsid w:val="00E30995"/>
    <w:rsid w:val="00E32C86"/>
    <w:rsid w:val="00E32E8B"/>
    <w:rsid w:val="00E3462A"/>
    <w:rsid w:val="00E37937"/>
    <w:rsid w:val="00E406D7"/>
    <w:rsid w:val="00E4274B"/>
    <w:rsid w:val="00E44714"/>
    <w:rsid w:val="00E539FB"/>
    <w:rsid w:val="00E6442C"/>
    <w:rsid w:val="00E659A8"/>
    <w:rsid w:val="00E671F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F7E"/>
    <w:rsid w:val="00F25D98"/>
    <w:rsid w:val="00F260FA"/>
    <w:rsid w:val="00F2626E"/>
    <w:rsid w:val="00F278BE"/>
    <w:rsid w:val="00F278CD"/>
    <w:rsid w:val="00F300FB"/>
    <w:rsid w:val="00F3139B"/>
    <w:rsid w:val="00F34636"/>
    <w:rsid w:val="00F4089C"/>
    <w:rsid w:val="00F47C16"/>
    <w:rsid w:val="00F52D50"/>
    <w:rsid w:val="00F53230"/>
    <w:rsid w:val="00F53AE9"/>
    <w:rsid w:val="00F600E0"/>
    <w:rsid w:val="00F6083C"/>
    <w:rsid w:val="00F6298C"/>
    <w:rsid w:val="00F64F6B"/>
    <w:rsid w:val="00F654A5"/>
    <w:rsid w:val="00F716A6"/>
    <w:rsid w:val="00F75D16"/>
    <w:rsid w:val="00F768BF"/>
    <w:rsid w:val="00F76A0F"/>
    <w:rsid w:val="00F945F4"/>
    <w:rsid w:val="00F96E8D"/>
    <w:rsid w:val="00F97037"/>
    <w:rsid w:val="00F97993"/>
    <w:rsid w:val="00FA272E"/>
    <w:rsid w:val="00FA3986"/>
    <w:rsid w:val="00FA54E3"/>
    <w:rsid w:val="00FA5AD2"/>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link w:val="EQChar"/>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5"/>
    <w:next w:val="a"/>
    <w:link w:val="H6Char"/>
    <w:rsid w:val="008815C0"/>
    <w:pPr>
      <w:ind w:left="1985" w:hanging="1985"/>
      <w:outlineLvl w:val="9"/>
    </w:pPr>
    <w:rPr>
      <w:sz w:val="20"/>
    </w:rPr>
  </w:style>
  <w:style w:type="paragraph" w:customStyle="1" w:styleId="TAN">
    <w:name w:val="TAN"/>
    <w:basedOn w:val="TAL"/>
    <w:link w:val="TANChar"/>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style>
  <w:style w:type="paragraph" w:customStyle="1" w:styleId="B2">
    <w:name w:val="B2"/>
    <w:basedOn w:val="25"/>
    <w:link w:val="B2Char"/>
    <w:rsid w:val="008815C0"/>
  </w:style>
  <w:style w:type="paragraph" w:customStyle="1" w:styleId="B3">
    <w:name w:val="B3"/>
    <w:basedOn w:val="33"/>
    <w:link w:val="B3Char"/>
    <w:rsid w:val="008815C0"/>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純文字 字元"/>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本文 字元"/>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註解文字 字元"/>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Web">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afe">
    <w:name w:val="Strong"/>
    <w:qFormat/>
    <w:rsid w:val="00C34D2A"/>
    <w:rPr>
      <w:rFonts w:ascii="Arial" w:eastAsia="SimSun" w:hAnsi="Arial" w:cs="Arial"/>
      <w:b/>
      <w:bCs/>
      <w:color w:val="0000FF"/>
      <w:kern w:val="2"/>
      <w:lang w:val="en-US" w:eastAsia="zh-CN" w:bidi="ar-SA"/>
    </w:rPr>
  </w:style>
  <w:style w:type="paragraph" w:styleId="aff">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0">
    <w:name w:val="line number"/>
    <w:rsid w:val="00C34D2A"/>
    <w:rPr>
      <w:rFonts w:ascii="Arial" w:eastAsia="SimSun"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本文縮排 3 字元"/>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1">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2">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10">
    <w:name w:val="標題 1 字元"/>
    <w:link w:val="1"/>
    <w:rsid w:val="007E1498"/>
    <w:rPr>
      <w:rFonts w:ascii="Arial" w:hAnsi="Arial"/>
      <w:sz w:val="36"/>
      <w:lang w:val="en-GB" w:eastAsia="en-US" w:bidi="ar-SA"/>
    </w:rPr>
  </w:style>
  <w:style w:type="character" w:customStyle="1" w:styleId="20">
    <w:name w:val="標題 2 字元"/>
    <w:link w:val="2"/>
    <w:rsid w:val="007E1498"/>
    <w:rPr>
      <w:rFonts w:ascii="Arial" w:hAnsi="Arial"/>
      <w:sz w:val="32"/>
      <w:lang w:val="en-GB" w:eastAsia="en-US"/>
    </w:rPr>
  </w:style>
  <w:style w:type="character" w:customStyle="1" w:styleId="30">
    <w:name w:val="標題 3 字元"/>
    <w:link w:val="3"/>
    <w:rsid w:val="007E1498"/>
    <w:rPr>
      <w:rFonts w:ascii="Arial" w:hAnsi="Arial"/>
      <w:sz w:val="28"/>
      <w:lang w:val="en-GB" w:eastAsia="en-US"/>
    </w:rPr>
  </w:style>
  <w:style w:type="character" w:customStyle="1" w:styleId="40">
    <w:name w:val="標題 4 字元"/>
    <w:link w:val="4"/>
    <w:rsid w:val="007E1498"/>
    <w:rPr>
      <w:rFonts w:ascii="Arial" w:hAnsi="Arial"/>
      <w:sz w:val="24"/>
      <w:lang w:val="en-GB" w:eastAsia="en-US"/>
    </w:rPr>
  </w:style>
  <w:style w:type="character" w:customStyle="1" w:styleId="50">
    <w:name w:val="標題 5 字元"/>
    <w:link w:val="5"/>
    <w:rsid w:val="007E1498"/>
    <w:rPr>
      <w:rFonts w:ascii="Arial" w:hAnsi="Arial"/>
      <w:sz w:val="22"/>
      <w:lang w:val="en-GB" w:eastAsia="en-US"/>
    </w:rPr>
  </w:style>
  <w:style w:type="character" w:customStyle="1" w:styleId="60">
    <w:name w:val="標題 6 字元"/>
    <w:link w:val="6"/>
    <w:rsid w:val="007E1498"/>
    <w:rPr>
      <w:rFonts w:ascii="Arial" w:hAnsi="Arial"/>
      <w:lang w:val="en-GB" w:eastAsia="en-US"/>
    </w:rPr>
  </w:style>
  <w:style w:type="character" w:customStyle="1" w:styleId="70">
    <w:name w:val="標題 7 字元"/>
    <w:link w:val="7"/>
    <w:rsid w:val="007E1498"/>
    <w:rPr>
      <w:rFonts w:ascii="Arial" w:hAnsi="Arial"/>
      <w:lang w:val="en-GB" w:eastAsia="en-US"/>
    </w:rPr>
  </w:style>
  <w:style w:type="character" w:customStyle="1" w:styleId="80">
    <w:name w:val="標題 8 字元"/>
    <w:link w:val="8"/>
    <w:rsid w:val="007E1498"/>
    <w:rPr>
      <w:rFonts w:ascii="Arial" w:hAnsi="Arial"/>
      <w:sz w:val="36"/>
      <w:lang w:val="en-GB" w:eastAsia="en-US"/>
    </w:rPr>
  </w:style>
  <w:style w:type="character" w:customStyle="1" w:styleId="90">
    <w:name w:val="標題 9 字元"/>
    <w:link w:val="9"/>
    <w:rsid w:val="007E1498"/>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E1498"/>
    <w:rPr>
      <w:rFonts w:ascii="Arial" w:hAnsi="Arial"/>
      <w:b/>
      <w:noProof/>
      <w:sz w:val="18"/>
      <w:lang w:val="en-GB" w:eastAsia="en-US" w:bidi="ar-SA"/>
    </w:rPr>
  </w:style>
  <w:style w:type="character" w:customStyle="1" w:styleId="a8">
    <w:name w:val="註腳文字 字元"/>
    <w:link w:val="a7"/>
    <w:semiHidden/>
    <w:rsid w:val="007E1498"/>
    <w:rPr>
      <w:rFonts w:ascii="Times New Roman" w:hAnsi="Times New Roman"/>
      <w:sz w:val="16"/>
      <w:lang w:val="en-GB" w:eastAsia="en-US"/>
    </w:rPr>
  </w:style>
  <w:style w:type="character" w:customStyle="1" w:styleId="ac">
    <w:name w:val="頁尾 字元"/>
    <w:link w:val="ab"/>
    <w:rsid w:val="007E1498"/>
    <w:rPr>
      <w:rFonts w:ascii="Arial" w:hAnsi="Arial"/>
      <w:b/>
      <w:i/>
      <w:noProof/>
      <w:sz w:val="18"/>
      <w:lang w:val="en-GB" w:eastAsia="en-US"/>
    </w:rPr>
  </w:style>
  <w:style w:type="character" w:customStyle="1" w:styleId="af3">
    <w:name w:val="註解方塊文字 字元"/>
    <w:link w:val="af2"/>
    <w:semiHidden/>
    <w:rsid w:val="007E1498"/>
    <w:rPr>
      <w:rFonts w:ascii="Tahoma" w:hAnsi="Tahoma" w:cs="Tahoma"/>
      <w:sz w:val="16"/>
      <w:szCs w:val="16"/>
      <w:lang w:val="en-GB" w:eastAsia="en-US"/>
    </w:rPr>
  </w:style>
  <w:style w:type="character" w:customStyle="1" w:styleId="af5">
    <w:name w:val="註解主旨 字元"/>
    <w:link w:val="af4"/>
    <w:rsid w:val="007E1498"/>
    <w:rPr>
      <w:rFonts w:ascii="Times New Roman" w:hAnsi="Times New Roman"/>
      <w:b/>
      <w:bCs/>
      <w:lang w:val="en-GB" w:eastAsia="en-US"/>
    </w:rPr>
  </w:style>
  <w:style w:type="character" w:customStyle="1" w:styleId="af7">
    <w:name w:val="文件引導模式 字元"/>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qFormat/>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aff3">
    <w:name w:val="Placeholder Text"/>
    <w:basedOn w:val="a0"/>
    <w:uiPriority w:val="99"/>
    <w:semiHidden/>
    <w:rsid w:val="00A452B1"/>
    <w:rPr>
      <w:color w:val="808080"/>
    </w:rPr>
  </w:style>
  <w:style w:type="character" w:customStyle="1" w:styleId="H6Char">
    <w:name w:val="H6 Char"/>
    <w:link w:val="H6"/>
    <w:rsid w:val="002C62D1"/>
    <w:rPr>
      <w:rFonts w:ascii="Arial" w:hAnsi="Arial"/>
      <w:lang w:val="en-GB"/>
    </w:rPr>
  </w:style>
  <w:style w:type="character" w:customStyle="1" w:styleId="B1Char">
    <w:name w:val="B1 Char"/>
    <w:rsid w:val="00AB5B46"/>
    <w:rPr>
      <w:rFonts w:eastAsia="Times New Roman"/>
      <w:lang w:val="en-GB"/>
    </w:rPr>
  </w:style>
  <w:style w:type="character" w:customStyle="1" w:styleId="TANChar">
    <w:name w:val="TAN Char"/>
    <w:link w:val="TAN"/>
    <w:rsid w:val="00AB5B46"/>
    <w:rPr>
      <w:rFonts w:ascii="Arial" w:hAnsi="Arial"/>
      <w:sz w:val="18"/>
      <w:lang w:val="en-GB"/>
    </w:rPr>
  </w:style>
  <w:style w:type="character" w:customStyle="1" w:styleId="EQChar">
    <w:name w:val="EQ Char"/>
    <w:link w:val="EQ"/>
    <w:rsid w:val="00AB5B46"/>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274949933">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01451944">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340616539">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 w:id="213400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8EDFC13-BD3C-4C0E-909D-69EC2669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Ato-MediaTek</cp:lastModifiedBy>
  <cp:revision>11</cp:revision>
  <cp:lastPrinted>2015-10-30T17:39:00Z</cp:lastPrinted>
  <dcterms:created xsi:type="dcterms:W3CDTF">2018-09-27T13:40:00Z</dcterms:created>
  <dcterms:modified xsi:type="dcterms:W3CDTF">2018-09-28T13:57:00Z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ies>
</file>